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45A" w:rsidRDefault="0064689D">
      <w:pPr>
        <w:rPr>
          <w:rFonts w:ascii="Arial Narrow" w:hAnsi="Arial Narrow" w:cs="Arial"/>
        </w:rPr>
      </w:pPr>
      <w:r>
        <w:rPr>
          <w:rFonts w:ascii="Arial Narrow" w:hAnsi="Arial Narrow" w:cs="Arial"/>
          <w:noProof/>
          <w:lang w:eastAsia="sk-SK"/>
        </w:rPr>
        <w:drawing>
          <wp:inline distT="0" distB="0" distL="0" distR="0">
            <wp:extent cx="5760720" cy="663322"/>
            <wp:effectExtent l="1905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3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EA7" w:rsidRDefault="00467EA7">
      <w:pPr>
        <w:rPr>
          <w:rFonts w:ascii="Arial Narrow" w:hAnsi="Arial Narrow" w:cs="Arial"/>
        </w:rPr>
      </w:pPr>
    </w:p>
    <w:p w:rsidR="00153F95" w:rsidRDefault="00153F95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Tento projekt je spolufinancovaný Európskou úniou z prostriedkov Európskeho fondu regionálneho rozvoja a štátnym rozpočtom Slovenskej republiky</w:t>
      </w:r>
      <w:r w:rsidR="00536D2C">
        <w:rPr>
          <w:rFonts w:ascii="Arial Narrow" w:hAnsi="Arial Narrow" w:cs="Arial"/>
        </w:rPr>
        <w:t>/Českej republiky</w:t>
      </w:r>
      <w:r>
        <w:rPr>
          <w:rFonts w:ascii="Arial Narrow" w:hAnsi="Arial Narrow" w:cs="Arial"/>
        </w:rPr>
        <w:t xml:space="preserve"> v rámci  </w:t>
      </w:r>
      <w:r w:rsidR="00D40DEF">
        <w:rPr>
          <w:rFonts w:ascii="Arial Narrow" w:hAnsi="Arial Narrow" w:cs="Arial"/>
        </w:rPr>
        <w:t>programu</w:t>
      </w:r>
      <w:r>
        <w:rPr>
          <w:rFonts w:ascii="Arial Narrow" w:hAnsi="Arial Narrow" w:cs="Arial"/>
        </w:rPr>
        <w:t xml:space="preserve"> </w:t>
      </w:r>
      <w:r w:rsidR="00D40DEF">
        <w:rPr>
          <w:rFonts w:ascii="Arial Narrow" w:hAnsi="Arial Narrow" w:cs="Arial"/>
        </w:rPr>
        <w:t>I</w:t>
      </w:r>
      <w:r w:rsidR="003B2A29">
        <w:rPr>
          <w:rFonts w:ascii="Arial Narrow" w:hAnsi="Arial Narrow" w:cs="Arial"/>
        </w:rPr>
        <w:t>NTERREG</w:t>
      </w:r>
      <w:r w:rsidR="00D40DEF">
        <w:rPr>
          <w:rFonts w:ascii="Arial Narrow" w:hAnsi="Arial Narrow" w:cs="Arial"/>
        </w:rPr>
        <w:t xml:space="preserve"> V-A SK-CZ</w:t>
      </w:r>
      <w:r w:rsidR="00684892">
        <w:rPr>
          <w:rFonts w:ascii="Arial Narrow" w:hAnsi="Arial Narrow" w:cs="Arial"/>
        </w:rPr>
        <w:t>.</w:t>
      </w:r>
    </w:p>
    <w:p w:rsidR="008E3D06" w:rsidRPr="006A2D30" w:rsidRDefault="008E3D06" w:rsidP="008E3D06">
      <w:pPr>
        <w:rPr>
          <w:rFonts w:ascii="Arial Narrow" w:hAnsi="Arial Narrow" w:cs="Arial"/>
          <w:b/>
        </w:rPr>
      </w:pPr>
      <w:r w:rsidRPr="006A2D30">
        <w:rPr>
          <w:rFonts w:ascii="Arial Narrow" w:hAnsi="Arial Narrow" w:cs="Arial"/>
          <w:b/>
        </w:rPr>
        <w:t xml:space="preserve">Názov projektu: </w:t>
      </w:r>
    </w:p>
    <w:p w:rsidR="008E3D06" w:rsidRPr="00DB365A" w:rsidRDefault="008E3D06" w:rsidP="008E3D06">
      <w:pPr>
        <w:rPr>
          <w:rFonts w:ascii="Arial Narrow" w:hAnsi="Arial Narrow" w:cs="Arial"/>
        </w:rPr>
      </w:pPr>
      <w:r w:rsidRPr="007B2737">
        <w:rPr>
          <w:rFonts w:ascii="Arial Narrow" w:hAnsi="Arial Narrow" w:cs="Arial"/>
        </w:rPr>
        <w:t>Z Malej Fatry do Bielych Karpát</w:t>
      </w:r>
    </w:p>
    <w:p w:rsidR="008E3D06" w:rsidRPr="006A2D30" w:rsidRDefault="008E3D06" w:rsidP="008E3D06">
      <w:pPr>
        <w:rPr>
          <w:rFonts w:ascii="Arial Narrow" w:hAnsi="Arial Narrow" w:cs="Arial"/>
          <w:b/>
        </w:rPr>
      </w:pPr>
      <w:r w:rsidRPr="006A2D30">
        <w:rPr>
          <w:rFonts w:ascii="Arial Narrow" w:hAnsi="Arial Narrow" w:cs="Arial"/>
          <w:b/>
        </w:rPr>
        <w:t xml:space="preserve">Cieľ projektu: </w:t>
      </w:r>
    </w:p>
    <w:p w:rsidR="008E3D06" w:rsidRDefault="008E3D06" w:rsidP="008E3D06">
      <w:pPr>
        <w:jc w:val="both"/>
        <w:rPr>
          <w:rFonts w:ascii="Arial Narrow" w:hAnsi="Arial Narrow" w:cs="Arial"/>
        </w:rPr>
      </w:pPr>
      <w:r w:rsidRPr="00AE147D">
        <w:rPr>
          <w:rFonts w:ascii="Arial Narrow" w:hAnsi="Arial Narrow" w:cs="Arial"/>
        </w:rPr>
        <w:t>Cieľom projektu je vytvoriť základné predpoklady na zvýšenie návštevnosti prírodných a kultúrnych lokalít v cezhraničnom území, konkrétne v obci Fačkov a meste Bojkovice</w:t>
      </w:r>
      <w:r>
        <w:rPr>
          <w:rFonts w:ascii="Arial Narrow" w:hAnsi="Arial Narrow" w:cs="Arial"/>
        </w:rPr>
        <w:t>, a</w:t>
      </w:r>
      <w:r w:rsidRPr="00AE147D">
        <w:rPr>
          <w:rFonts w:ascii="Arial Narrow" w:hAnsi="Arial Narrow" w:cs="Arial"/>
        </w:rPr>
        <w:t xml:space="preserve"> tak zlepšiť ich atraktívnosť a konkurencieschopnosť.</w:t>
      </w:r>
      <w:r>
        <w:rPr>
          <w:rFonts w:ascii="Arial Narrow" w:hAnsi="Arial Narrow" w:cs="Arial"/>
        </w:rPr>
        <w:t xml:space="preserve"> </w:t>
      </w:r>
      <w:r w:rsidRPr="00AE147D">
        <w:rPr>
          <w:rFonts w:ascii="Arial Narrow" w:hAnsi="Arial Narrow" w:cs="Arial"/>
        </w:rPr>
        <w:t>V obci Fačkov vybudujeme oddychovú zónu s parkoviskom a interaktívny náučný chodník na vrch Kľak. Oddychová zóna bude umiestnená pri kultúrnej pamiatke Kostol sv. Mikuláša zo 17. storočia a zároveň bude začiatkom náučného chodníka k prírodnej dominante L</w:t>
      </w:r>
      <w:r>
        <w:rPr>
          <w:rFonts w:ascii="Arial Narrow" w:hAnsi="Arial Narrow" w:cs="Arial"/>
        </w:rPr>
        <w:t>ú</w:t>
      </w:r>
      <w:r w:rsidRPr="00AE147D">
        <w:rPr>
          <w:rFonts w:ascii="Arial Narrow" w:hAnsi="Arial Narrow" w:cs="Arial"/>
        </w:rPr>
        <w:t>čanskej Malej Fatry v NP Malá Fatra.</w:t>
      </w:r>
      <w:r>
        <w:rPr>
          <w:rFonts w:ascii="Arial Narrow" w:hAnsi="Arial Narrow" w:cs="Arial"/>
        </w:rPr>
        <w:t xml:space="preserve"> </w:t>
      </w:r>
      <w:r w:rsidRPr="00AE147D">
        <w:rPr>
          <w:rFonts w:ascii="Arial Narrow" w:hAnsi="Arial Narrow" w:cs="Arial"/>
        </w:rPr>
        <w:t>V meste Bojkovice sa vybuduje odpočinková zóna Podsedky, na</w:t>
      </w:r>
      <w:r>
        <w:rPr>
          <w:rFonts w:ascii="Arial Narrow" w:hAnsi="Arial Narrow" w:cs="Arial"/>
        </w:rPr>
        <w:t>d</w:t>
      </w:r>
      <w:r w:rsidRPr="00AE147D">
        <w:rPr>
          <w:rFonts w:ascii="Arial Narrow" w:hAnsi="Arial Narrow" w:cs="Arial"/>
        </w:rPr>
        <w:t>väzujúca na priestor Tillichového nám. s detským ihriskom, s dominantou Mariánsky stĺp a kostolom sv. Vavrinca. V odpočinkovej zóne bude mať začiatok náučný interaktívn</w:t>
      </w:r>
      <w:r>
        <w:rPr>
          <w:rFonts w:ascii="Arial Narrow" w:hAnsi="Arial Narrow" w:cs="Arial"/>
        </w:rPr>
        <w:t>y</w:t>
      </w:r>
      <w:r w:rsidRPr="00AE147D">
        <w:rPr>
          <w:rFonts w:ascii="Arial Narrow" w:hAnsi="Arial Narrow" w:cs="Arial"/>
        </w:rPr>
        <w:t xml:space="preserve"> chodník spájajúci významné historické lokality mesta.</w:t>
      </w:r>
    </w:p>
    <w:p w:rsidR="008E3D06" w:rsidRPr="006A2D30" w:rsidRDefault="008E3D06" w:rsidP="008E3D06">
      <w:pPr>
        <w:rPr>
          <w:rFonts w:ascii="Arial Narrow" w:hAnsi="Arial Narrow" w:cs="Arial"/>
          <w:b/>
        </w:rPr>
      </w:pPr>
      <w:r w:rsidRPr="006A2D30">
        <w:rPr>
          <w:rFonts w:ascii="Arial Narrow" w:hAnsi="Arial Narrow" w:cs="Arial"/>
          <w:b/>
        </w:rPr>
        <w:t>Vedúci partner:</w:t>
      </w:r>
    </w:p>
    <w:p w:rsidR="008E3D06" w:rsidRDefault="008E3D06" w:rsidP="008E3D06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Obec Fačkov</w:t>
      </w:r>
    </w:p>
    <w:p w:rsidR="008E3D06" w:rsidRPr="006A2D30" w:rsidRDefault="008E3D06" w:rsidP="008E3D06">
      <w:pPr>
        <w:rPr>
          <w:rFonts w:ascii="Arial Narrow" w:hAnsi="Arial Narrow" w:cs="Arial"/>
          <w:b/>
        </w:rPr>
      </w:pPr>
      <w:r w:rsidRPr="006A2D30">
        <w:rPr>
          <w:rFonts w:ascii="Arial Narrow" w:hAnsi="Arial Narrow" w:cs="Arial"/>
          <w:b/>
        </w:rPr>
        <w:t>Hlavný cezhraničný partner:</w:t>
      </w:r>
    </w:p>
    <w:p w:rsidR="008E3D06" w:rsidRDefault="008E3D06" w:rsidP="008E3D06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Me</w:t>
      </w:r>
      <w:r w:rsidRPr="00AE147D">
        <w:rPr>
          <w:rFonts w:ascii="Arial Narrow" w:hAnsi="Arial Narrow" w:cs="Arial"/>
        </w:rPr>
        <w:t>sto Bojkovice</w:t>
      </w:r>
    </w:p>
    <w:p w:rsidR="008E3D06" w:rsidRPr="006A2D30" w:rsidRDefault="008E3D06" w:rsidP="008E3D06">
      <w:pPr>
        <w:rPr>
          <w:rFonts w:ascii="Arial Narrow" w:hAnsi="Arial Narrow" w:cs="Arial"/>
          <w:b/>
        </w:rPr>
      </w:pPr>
      <w:r w:rsidRPr="006A2D30">
        <w:rPr>
          <w:rFonts w:ascii="Arial Narrow" w:hAnsi="Arial Narrow" w:cs="Arial"/>
          <w:b/>
        </w:rPr>
        <w:t>Začiatok projektu:</w:t>
      </w:r>
    </w:p>
    <w:p w:rsidR="008E3D06" w:rsidRPr="006A2D30" w:rsidRDefault="008E3D06" w:rsidP="008E3D06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1.2.2018</w:t>
      </w:r>
    </w:p>
    <w:p w:rsidR="008E3D06" w:rsidRPr="006A2D30" w:rsidRDefault="008E3D06" w:rsidP="008E3D06">
      <w:pPr>
        <w:rPr>
          <w:rFonts w:ascii="Arial Narrow" w:hAnsi="Arial Narrow" w:cs="Arial"/>
          <w:b/>
        </w:rPr>
      </w:pPr>
      <w:r w:rsidRPr="006A2D30">
        <w:rPr>
          <w:rFonts w:ascii="Arial Narrow" w:hAnsi="Arial Narrow" w:cs="Arial"/>
          <w:b/>
        </w:rPr>
        <w:t>Ukončenie projektu:</w:t>
      </w:r>
    </w:p>
    <w:p w:rsidR="008E3D06" w:rsidRDefault="008E3D06" w:rsidP="008E3D06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30.4.2019</w:t>
      </w:r>
    </w:p>
    <w:p w:rsidR="008E3D06" w:rsidRPr="006A2D30" w:rsidRDefault="008E3D06" w:rsidP="008E3D06">
      <w:pPr>
        <w:rPr>
          <w:rFonts w:ascii="Arial Narrow" w:hAnsi="Arial Narrow" w:cs="Arial"/>
          <w:b/>
        </w:rPr>
      </w:pPr>
      <w:r w:rsidRPr="006A2D30">
        <w:rPr>
          <w:rFonts w:ascii="Arial Narrow" w:hAnsi="Arial Narrow" w:cs="Arial"/>
          <w:b/>
        </w:rPr>
        <w:t>Celkové oprávnené výdavky projektu:</w:t>
      </w:r>
    </w:p>
    <w:p w:rsidR="008E3D06" w:rsidRDefault="008E3D06" w:rsidP="008E3D06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335 863,69 €</w:t>
      </w:r>
    </w:p>
    <w:p w:rsidR="008E3D06" w:rsidRPr="006A2D30" w:rsidRDefault="008E3D06" w:rsidP="008E3D06">
      <w:pPr>
        <w:rPr>
          <w:rFonts w:ascii="Arial Narrow" w:hAnsi="Arial Narrow" w:cs="Arial"/>
          <w:b/>
        </w:rPr>
      </w:pPr>
      <w:r w:rsidRPr="006A2D30">
        <w:rPr>
          <w:rFonts w:ascii="Arial Narrow" w:hAnsi="Arial Narrow" w:cs="Arial"/>
          <w:b/>
        </w:rPr>
        <w:t>Z toho príspevok z ERDF:</w:t>
      </w:r>
    </w:p>
    <w:p w:rsidR="006A2D30" w:rsidRDefault="008E3D06" w:rsidP="008E3D06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285 484,13 €</w:t>
      </w:r>
    </w:p>
    <w:p w:rsidR="004012E2" w:rsidRPr="004012E2" w:rsidRDefault="004012E2">
      <w:pPr>
        <w:rPr>
          <w:rFonts w:ascii="Arial Narrow" w:hAnsi="Arial Narrow" w:cs="Arial"/>
          <w:b/>
        </w:rPr>
      </w:pPr>
      <w:r w:rsidRPr="004012E2">
        <w:rPr>
          <w:rFonts w:ascii="Arial Narrow" w:hAnsi="Arial Narrow" w:cs="Arial"/>
          <w:b/>
        </w:rPr>
        <w:t>Aktivity projektu:</w:t>
      </w:r>
    </w:p>
    <w:p w:rsidR="004012E2" w:rsidRDefault="004012E2" w:rsidP="004012E2">
      <w:pPr>
        <w:rPr>
          <w:u w:val="single"/>
        </w:rPr>
      </w:pPr>
      <w:r>
        <w:t xml:space="preserve">1. </w:t>
      </w:r>
      <w:r w:rsidR="008E3D06" w:rsidRPr="008E3D06">
        <w:rPr>
          <w:u w:val="single"/>
        </w:rPr>
        <w:t>Stretnutie pracovného tímu</w:t>
      </w:r>
    </w:p>
    <w:p w:rsidR="004012E2" w:rsidRDefault="008E3D06" w:rsidP="004012E2">
      <w:pPr>
        <w:jc w:val="both"/>
      </w:pPr>
      <w:r>
        <w:lastRenderedPageBreak/>
        <w:t>St</w:t>
      </w:r>
      <w:r w:rsidRPr="008E3D06">
        <w:t>retnutie pracovného tímu bude mať za úlohu vsadiť aktivity a harmonogram projektu do konkrétneho časového rámca na základe aktuálnej situácie, aby boli riadne a včas implementované. Rozvrhne sa harmonog</w:t>
      </w:r>
      <w:r>
        <w:t>r</w:t>
      </w:r>
      <w:r w:rsidRPr="008E3D06">
        <w:t>am prác a pridelia konkrétne úlohy a termíny.</w:t>
      </w:r>
    </w:p>
    <w:p w:rsidR="008E3D06" w:rsidRPr="008E3D06" w:rsidRDefault="008E3D06" w:rsidP="004012E2">
      <w:pPr>
        <w:jc w:val="both"/>
        <w:rPr>
          <w:b/>
        </w:rPr>
      </w:pPr>
      <w:r>
        <w:rPr>
          <w:b/>
        </w:rPr>
        <w:t>Pracovné stretnutie sa uskutočnilo 16.2.2018 v Bojkoviciach.</w:t>
      </w:r>
    </w:p>
    <w:p w:rsidR="004012E2" w:rsidRDefault="004012E2">
      <w:pPr>
        <w:rPr>
          <w:u w:val="single"/>
        </w:rPr>
      </w:pPr>
      <w:r>
        <w:t xml:space="preserve">2. </w:t>
      </w:r>
      <w:r w:rsidR="008E3D06" w:rsidRPr="008E3D06">
        <w:rPr>
          <w:u w:val="single"/>
        </w:rPr>
        <w:t>Spracovanie realizačnej dokumentácie</w:t>
      </w:r>
    </w:p>
    <w:p w:rsidR="004012E2" w:rsidRDefault="004F6E1D" w:rsidP="004012E2">
      <w:pPr>
        <w:jc w:val="both"/>
      </w:pPr>
      <w:r w:rsidRPr="004F6E1D">
        <w:t>Prip</w:t>
      </w:r>
      <w:r>
        <w:t>r</w:t>
      </w:r>
      <w:r w:rsidRPr="004F6E1D">
        <w:t>aví sa realizačný projekt pre vybudovanie oddychovej zóny s parkovacími miestami</w:t>
      </w:r>
      <w:r>
        <w:t xml:space="preserve"> a náučného chodníka.</w:t>
      </w:r>
    </w:p>
    <w:p w:rsidR="004F6E1D" w:rsidRPr="004F6E1D" w:rsidRDefault="004F6E1D" w:rsidP="004012E2">
      <w:pPr>
        <w:jc w:val="both"/>
        <w:rPr>
          <w:b/>
        </w:rPr>
      </w:pPr>
      <w:r>
        <w:rPr>
          <w:b/>
        </w:rPr>
        <w:t xml:space="preserve">Realizačná dokumentácia bola vypracovaná a odovzdaná v 12.3.2018. </w:t>
      </w:r>
    </w:p>
    <w:p w:rsidR="004012E2" w:rsidRDefault="004012E2">
      <w:pPr>
        <w:rPr>
          <w:u w:val="single"/>
        </w:rPr>
      </w:pPr>
      <w:r>
        <w:t xml:space="preserve">3. </w:t>
      </w:r>
      <w:r w:rsidR="008E3D06" w:rsidRPr="008E3D06">
        <w:rPr>
          <w:u w:val="single"/>
        </w:rPr>
        <w:t>Výstavba oddychových zón popri prírodných a kultúrnych pamiatkach</w:t>
      </w:r>
    </w:p>
    <w:p w:rsidR="00B41A26" w:rsidRDefault="004F6E1D" w:rsidP="00B41A26">
      <w:pPr>
        <w:jc w:val="both"/>
      </w:pPr>
      <w:r w:rsidRPr="004F6E1D">
        <w:t xml:space="preserve">V rámci tejto investičnej aktivity sa pri hlavnej ceste zo Žiliny do Prievidze v centre obce vybuduje oddychová zóna s parkovacími miestami, zeleňou, detským ihriskom, informačnými tabuľami a interaktivitami, ktoré budú súčasťou interaktívneho náučného chodníka na vrch Kľak, ktorý tvorí dominantu regiónu. </w:t>
      </w:r>
      <w:r w:rsidR="00B41A26">
        <w:t xml:space="preserve"> </w:t>
      </w:r>
    </w:p>
    <w:p w:rsidR="006434EB" w:rsidRDefault="006434EB" w:rsidP="00B41A26">
      <w:pPr>
        <w:jc w:val="both"/>
      </w:pPr>
      <w:r>
        <w:t>Aktivita bola zrealizovaná</w:t>
      </w:r>
      <w:r w:rsidR="00CE03EA">
        <w:t xml:space="preserve"> v priebehu niekoľkých mesiacov, v rámci ktorých sa vytvorila krásna oddychová zóna v našej obci.</w:t>
      </w:r>
    </w:p>
    <w:p w:rsidR="004D6668" w:rsidRDefault="00CE03EA" w:rsidP="00B41A26">
      <w:pPr>
        <w:jc w:val="both"/>
      </w:pPr>
      <w:r>
        <w:rPr>
          <w:noProof/>
          <w:lang w:eastAsia="sk-SK"/>
        </w:rPr>
        <w:drawing>
          <wp:inline distT="0" distB="0" distL="0" distR="0">
            <wp:extent cx="3401221" cy="2550916"/>
            <wp:effectExtent l="0" t="419100" r="0" b="40195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24_11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04348" cy="255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3EA" w:rsidRDefault="00CE03EA" w:rsidP="00B41A26">
      <w:pPr>
        <w:jc w:val="both"/>
      </w:pPr>
      <w:r>
        <w:rPr>
          <w:noProof/>
          <w:lang w:eastAsia="sk-SK"/>
        </w:rPr>
        <w:lastRenderedPageBreak/>
        <w:drawing>
          <wp:inline distT="0" distB="0" distL="0" distR="0">
            <wp:extent cx="2971800" cy="222885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24_1100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435" cy="223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942167" cy="220662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24_1100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898" cy="220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5760720" cy="106553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24_1101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2E2" w:rsidRDefault="004012E2">
      <w:pPr>
        <w:rPr>
          <w:u w:val="single"/>
        </w:rPr>
      </w:pPr>
      <w:r>
        <w:t xml:space="preserve">4. </w:t>
      </w:r>
      <w:r w:rsidR="008E3D06" w:rsidRPr="008E3D06">
        <w:rPr>
          <w:u w:val="single"/>
        </w:rPr>
        <w:t>Propagačné materiály vo vzťahu k realizovanému objektu</w:t>
      </w:r>
    </w:p>
    <w:p w:rsidR="00B41A26" w:rsidRDefault="004F6E1D" w:rsidP="00874067">
      <w:pPr>
        <w:jc w:val="both"/>
      </w:pPr>
      <w:r w:rsidRPr="004F6E1D">
        <w:t xml:space="preserve">V rámci tejto aktivity sa vytvoria, graficky spracujú a vytlačia jednoduché celofarebné propagačné materiály, ktoré budú propagovať vytvorenú oddychovú zónu, náučný chodník, kultúrne a prírodné </w:t>
      </w:r>
      <w:bookmarkStart w:id="0" w:name="_GoBack"/>
      <w:bookmarkEnd w:id="0"/>
      <w:r w:rsidRPr="004F6E1D">
        <w:t>lokality nášho i cezhraničného regiónu a poskytnú informácie o realizovanom projekte.</w:t>
      </w:r>
    </w:p>
    <w:p w:rsidR="00403CF6" w:rsidRDefault="00403CF6" w:rsidP="00874067">
      <w:pPr>
        <w:jc w:val="both"/>
      </w:pPr>
      <w:r>
        <w:rPr>
          <w:noProof/>
          <w:lang w:eastAsia="sk-SK"/>
        </w:rPr>
        <w:lastRenderedPageBreak/>
        <w:drawing>
          <wp:inline distT="0" distB="0" distL="0" distR="0">
            <wp:extent cx="5760720" cy="406273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reg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5760720" cy="406273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reg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2E2" w:rsidRDefault="004012E2">
      <w:pPr>
        <w:rPr>
          <w:u w:val="single"/>
        </w:rPr>
      </w:pPr>
      <w:r>
        <w:t xml:space="preserve">5. </w:t>
      </w:r>
      <w:r w:rsidR="008E3D06" w:rsidRPr="008E3D06">
        <w:rPr>
          <w:u w:val="single"/>
        </w:rPr>
        <w:t>Prezentačné a propagačné aktivity vo vzťahu k realizovanému objektu</w:t>
      </w:r>
    </w:p>
    <w:p w:rsidR="00B41A26" w:rsidRDefault="004F6E1D" w:rsidP="00874067">
      <w:pPr>
        <w:jc w:val="both"/>
      </w:pPr>
      <w:r w:rsidRPr="004F6E1D">
        <w:lastRenderedPageBreak/>
        <w:t>Táto aktivita bude mať za úlohu otvoriť realizované investičné aktivity tohto projektu vo Fačkove a predstaviť ich partnerskej obci z ČR, obyvateľom partnerského regiónu ako aj všetkým návštevníkom našej obce a zároveň vytvoriť priestor na oficiálne predstavenie partnerských obcí prostredníctvom zástupcov obcí ako aj ich obyvateľov, ďalej predstavením svojich kultúrnych zložiek či remeselníkov z partnerských regiónov. Táto aktivita okrem preze</w:t>
      </w:r>
      <w:r>
        <w:t>n</w:t>
      </w:r>
      <w:r w:rsidRPr="004F6E1D">
        <w:t>tácie výsledkov projektu bude aj priestorom na upevnenie a rozšírenie cezhraničného partnerstva na všetkých úrovniach.</w:t>
      </w:r>
    </w:p>
    <w:p w:rsidR="006C279A" w:rsidRDefault="006C279A" w:rsidP="00874067">
      <w:pPr>
        <w:jc w:val="both"/>
      </w:pPr>
      <w:r>
        <w:t xml:space="preserve">Aktivita bola realizovaná dňa 02. 03. 2019 na Slávnostnom otvorení oddychovej zóny. </w:t>
      </w:r>
      <w:r w:rsidR="00FD0F1A">
        <w:t xml:space="preserve">Otvorenie oddychovej zóny bolo sprevádzané rôznymi kultúrnymi vystúpeniami. V rámci vystúpení sa predstavila aj skupina z nášho českého partnerského mesta Bojkovice Notabene. </w:t>
      </w:r>
    </w:p>
    <w:p w:rsidR="006434EB" w:rsidRDefault="006434EB" w:rsidP="00FD0F1A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2802467" cy="21018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2_15485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15" cy="210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794000" cy="20955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2_15490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800350" cy="2100263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2_17204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582" cy="210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794000" cy="20955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2_17223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390" cy="209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3708400" cy="27813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2_18511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582" cy="278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79A" w:rsidRDefault="006C279A" w:rsidP="00874067">
      <w:pPr>
        <w:jc w:val="both"/>
      </w:pPr>
    </w:p>
    <w:p w:rsidR="004012E2" w:rsidRDefault="004012E2">
      <w:pPr>
        <w:rPr>
          <w:u w:val="single"/>
        </w:rPr>
      </w:pPr>
      <w:r>
        <w:t xml:space="preserve">6. </w:t>
      </w:r>
      <w:r w:rsidR="008E3D06" w:rsidRPr="008E3D06">
        <w:rPr>
          <w:u w:val="single"/>
        </w:rPr>
        <w:t>Výstavba turistických chodníkov</w:t>
      </w:r>
      <w:r w:rsidR="008E3D06">
        <w:rPr>
          <w:u w:val="single"/>
        </w:rPr>
        <w:t xml:space="preserve"> a</w:t>
      </w:r>
      <w:r w:rsidR="008E3D06" w:rsidRPr="008E3D06">
        <w:rPr>
          <w:u w:val="single"/>
        </w:rPr>
        <w:t xml:space="preserve"> tematických náučných chodníkov</w:t>
      </w:r>
    </w:p>
    <w:p w:rsidR="00B41A26" w:rsidRDefault="004F6E1D" w:rsidP="00874067">
      <w:pPr>
        <w:jc w:val="both"/>
      </w:pPr>
      <w:r w:rsidRPr="004F6E1D">
        <w:t>Ambíciou tejto aktivity je vytvoriť turistický zaujímavý produkt, ktorý bude obsahovať  náučné tabule a interaktívne prvky pre detí, ktoré budú plniť aj vzdelávaciu a propagačnú funkciu.</w:t>
      </w:r>
    </w:p>
    <w:p w:rsidR="00CE03EA" w:rsidRDefault="00CE03EA" w:rsidP="00874067">
      <w:pPr>
        <w:jc w:val="both"/>
      </w:pPr>
      <w:r>
        <w:rPr>
          <w:noProof/>
          <w:lang w:eastAsia="sk-SK"/>
        </w:rPr>
        <w:lastRenderedPageBreak/>
        <w:drawing>
          <wp:inline distT="0" distB="0" distL="0" distR="0">
            <wp:extent cx="3492500" cy="261937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24_10591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554" cy="262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3438525" cy="2578894"/>
            <wp:effectExtent l="0" t="438150" r="0" b="41211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24_10593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42286" cy="258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3522133" cy="26416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24_11003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05" cy="264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03EA" w:rsidSect="007354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1B312B"/>
    <w:multiLevelType w:val="hybridMultilevel"/>
    <w:tmpl w:val="256E613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00051"/>
    <w:rsid w:val="00153F95"/>
    <w:rsid w:val="001807EE"/>
    <w:rsid w:val="00182F7A"/>
    <w:rsid w:val="001C53C5"/>
    <w:rsid w:val="002F0157"/>
    <w:rsid w:val="00335BAC"/>
    <w:rsid w:val="0034109D"/>
    <w:rsid w:val="0034403E"/>
    <w:rsid w:val="003B2A29"/>
    <w:rsid w:val="003D0010"/>
    <w:rsid w:val="003E51C5"/>
    <w:rsid w:val="00400051"/>
    <w:rsid w:val="004012E2"/>
    <w:rsid w:val="00403CF6"/>
    <w:rsid w:val="00467EA7"/>
    <w:rsid w:val="00486787"/>
    <w:rsid w:val="004D27B2"/>
    <w:rsid w:val="004D54CD"/>
    <w:rsid w:val="004D6668"/>
    <w:rsid w:val="004F6E1D"/>
    <w:rsid w:val="00536D2C"/>
    <w:rsid w:val="005C1870"/>
    <w:rsid w:val="0064095E"/>
    <w:rsid w:val="006434EB"/>
    <w:rsid w:val="0064689D"/>
    <w:rsid w:val="00684892"/>
    <w:rsid w:val="006A2D30"/>
    <w:rsid w:val="006C279A"/>
    <w:rsid w:val="0073545A"/>
    <w:rsid w:val="00746012"/>
    <w:rsid w:val="0078778D"/>
    <w:rsid w:val="007C27FF"/>
    <w:rsid w:val="008175A9"/>
    <w:rsid w:val="00874067"/>
    <w:rsid w:val="008E3D06"/>
    <w:rsid w:val="00991E78"/>
    <w:rsid w:val="009F2FFD"/>
    <w:rsid w:val="00B24159"/>
    <w:rsid w:val="00B41A26"/>
    <w:rsid w:val="00C64D64"/>
    <w:rsid w:val="00C7064E"/>
    <w:rsid w:val="00CE03EA"/>
    <w:rsid w:val="00D156B1"/>
    <w:rsid w:val="00D40DEF"/>
    <w:rsid w:val="00D84A10"/>
    <w:rsid w:val="00DD4EA8"/>
    <w:rsid w:val="00FD0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3545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46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689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012E2"/>
    <w:pPr>
      <w:ind w:left="720"/>
      <w:contextualSpacing/>
    </w:pPr>
  </w:style>
  <w:style w:type="paragraph" w:styleId="Bezmezer">
    <w:name w:val="No Spacing"/>
    <w:uiPriority w:val="1"/>
    <w:qFormat/>
    <w:rsid w:val="00B41A2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1403</TotalTime>
  <Pages>7</Pages>
  <Words>578</Words>
  <Characters>3296</Characters>
  <Application>Microsoft Office Word</Application>
  <DocSecurity>0</DocSecurity>
  <Lines>27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Ján</dc:creator>
  <cp:lastModifiedBy>Barbora Blabôa</cp:lastModifiedBy>
  <cp:revision>8</cp:revision>
  <dcterms:created xsi:type="dcterms:W3CDTF">2018-03-13T19:12:00Z</dcterms:created>
  <dcterms:modified xsi:type="dcterms:W3CDTF">2019-06-24T19:43:00Z</dcterms:modified>
</cp:coreProperties>
</file>