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7" w:rsidRP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Zápisnica zo zasadania OZ zo 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03.03.2021</w:t>
      </w:r>
    </w:p>
    <w:p w:rsidR="008E7957" w:rsidRPr="008E7957" w:rsidRDefault="008E7957" w:rsidP="008E7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7147CC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Prítomní poslanci:</w:t>
      </w:r>
      <w:r w:rsidR="000563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</w:p>
    <w:p w:rsidR="008E7957" w:rsidRPr="008E7957" w:rsidRDefault="000563A9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Neprítomní</w:t>
      </w:r>
      <w:r w:rsidR="0071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Ostatní: podľa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prez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. listiny (príloha)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Rokovanie</w:t>
      </w: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Predsedajúci – starosta obce privítal o 18:15 hod. poslancov. Skonštatoval, že prítomných poslancov je nadpolovičná väčšina, obecné zastupiteľstvo je spôsobilé rokovať a uznášať sa.</w:t>
      </w:r>
    </w:p>
    <w:p w:rsidR="008E7957" w:rsidRPr="008E7957" w:rsidRDefault="008E7957" w:rsidP="008E79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určil za zapisovateľku Zuzana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Michalcovú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overovatelia zápisnice: </w:t>
      </w:r>
      <w:r w:rsidR="00C925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Hollý a Ing. P. </w:t>
      </w:r>
      <w:proofErr w:type="spellStart"/>
      <w:r w:rsidR="00C92532">
        <w:rPr>
          <w:rFonts w:ascii="Times New Roman" w:eastAsia="Times New Roman" w:hAnsi="Times New Roman" w:cs="Times New Roman"/>
          <w:sz w:val="24"/>
          <w:szCs w:val="24"/>
          <w:lang w:eastAsia="ar-SA"/>
        </w:rPr>
        <w:t>Záň</w:t>
      </w:r>
      <w:proofErr w:type="spellEnd"/>
    </w:p>
    <w:p w:rsidR="008E7957" w:rsidRPr="008E7957" w:rsidRDefault="008E7957" w:rsidP="008E79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predniesol program rokovania  </w:t>
      </w:r>
    </w:p>
    <w:p w:rsidR="008E7957" w:rsidRPr="008E7957" w:rsidRDefault="008E7957" w:rsidP="008E79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(podľa pozvánky):</w:t>
      </w:r>
    </w:p>
    <w:p w:rsidR="008E7957" w:rsidRPr="008E7957" w:rsidRDefault="008E7957" w:rsidP="008E79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Default="008E7957" w:rsidP="008E7957"/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>Určenie zapisovateľa a overovateľov zápisnice.</w:t>
      </w:r>
    </w:p>
    <w:p w:rsid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 xml:space="preserve">Schválenie programu. </w:t>
      </w:r>
    </w:p>
    <w:p w:rsidR="00450D63" w:rsidRPr="008E7957" w:rsidRDefault="00450D63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C92532" w:rsidRPr="008E7957" w:rsidRDefault="00C92532" w:rsidP="00C925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>Správa z administratívnej finančnej kontroly,, Rekonštrukcia chodníkov v obci Fačkov“</w:t>
      </w:r>
    </w:p>
    <w:p w:rsidR="008E7957" w:rsidRPr="008E7957" w:rsidRDefault="00C92532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rezervného fondu</w:t>
      </w:r>
    </w:p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 xml:space="preserve">Rozpočtové opatrenia </w:t>
      </w:r>
    </w:p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>Harmonogram OZ na rok 2021</w:t>
      </w:r>
    </w:p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>Rôzne.</w:t>
      </w:r>
    </w:p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>Žiadosti.</w:t>
      </w:r>
    </w:p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>Diskusia.</w:t>
      </w:r>
    </w:p>
    <w:p w:rsidR="008E7957" w:rsidRPr="008E7957" w:rsidRDefault="008E7957" w:rsidP="008E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sz w:val="24"/>
          <w:szCs w:val="24"/>
        </w:rPr>
        <w:t xml:space="preserve">Záver. </w:t>
      </w:r>
    </w:p>
    <w:p w:rsidR="008E7957" w:rsidRPr="008E7957" w:rsidRDefault="008E7957" w:rsidP="008E7957">
      <w:pPr>
        <w:tabs>
          <w:tab w:val="left" w:pos="786"/>
        </w:tabs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K návrhu nemal nikto pripomienky a tak poslanci program jednohlasne schválili.</w:t>
      </w:r>
    </w:p>
    <w:p w:rsidR="008E7957" w:rsidRPr="008E7957" w:rsidRDefault="008E7957" w:rsidP="008E7957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 schvaľuje program rokovania OZ.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8E7957" w:rsidRPr="008E7957" w:rsidRDefault="008E7957" w:rsidP="008E795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E7957" w:rsidRPr="008E7957" w:rsidTr="00FF7E07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 w:rsidR="00C92532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8E7957" w:rsidRPr="008E7957" w:rsidTr="00FF7E07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:rsidR="008E7957" w:rsidRPr="008E7957" w:rsidRDefault="008E7957" w:rsidP="008E7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:rsidR="008E7957" w:rsidRPr="008E7957" w:rsidRDefault="008E7957" w:rsidP="008E7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57" w:rsidRPr="008E7957" w:rsidRDefault="008E7957" w:rsidP="008E79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7957" w:rsidRPr="008E7957" w:rsidRDefault="008E7957" w:rsidP="008E79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3. </w:t>
      </w:r>
      <w:r w:rsidR="00450D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Kontrola plnenia uznesení</w:t>
      </w:r>
    </w:p>
    <w:p w:rsidR="008E7957" w:rsidRP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231A7" w:rsidRDefault="00B231A7" w:rsidP="00B231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1A7">
        <w:rPr>
          <w:rFonts w:ascii="Times New Roman" w:hAnsi="Times New Roman" w:cs="Times New Roman"/>
          <w:bCs/>
          <w:sz w:val="24"/>
          <w:szCs w:val="24"/>
        </w:rPr>
        <w:t>Hlavná kontrolórka obce sa  vyjadrila k plneniu prechádzajúcich uznesení. Skonštatovala, že všetky uznesenia boli splnené</w:t>
      </w:r>
      <w:r w:rsidR="00C92532">
        <w:rPr>
          <w:rFonts w:ascii="Times New Roman" w:hAnsi="Times New Roman" w:cs="Times New Roman"/>
          <w:bCs/>
          <w:sz w:val="24"/>
          <w:szCs w:val="24"/>
        </w:rPr>
        <w:t xml:space="preserve">, okrem uznesenia č. 71/2020 – </w:t>
      </w:r>
      <w:r w:rsidR="0080643D">
        <w:rPr>
          <w:rFonts w:ascii="Times New Roman" w:hAnsi="Times New Roman" w:cs="Times New Roman"/>
          <w:bCs/>
          <w:sz w:val="24"/>
          <w:szCs w:val="24"/>
        </w:rPr>
        <w:t>kompostáreň</w:t>
      </w:r>
      <w:r w:rsidR="00C92532">
        <w:rPr>
          <w:rFonts w:ascii="Times New Roman" w:hAnsi="Times New Roman" w:cs="Times New Roman"/>
          <w:bCs/>
          <w:sz w:val="24"/>
          <w:szCs w:val="24"/>
        </w:rPr>
        <w:t>, ku ktorým sa starosta vyja</w:t>
      </w:r>
      <w:r w:rsidR="00975999">
        <w:rPr>
          <w:rFonts w:ascii="Times New Roman" w:hAnsi="Times New Roman" w:cs="Times New Roman"/>
          <w:bCs/>
          <w:sz w:val="24"/>
          <w:szCs w:val="24"/>
        </w:rPr>
        <w:t>dril v bode Rôzne. K uzneseniu č. 59/2020,</w:t>
      </w:r>
      <w:r w:rsidR="00F05980">
        <w:rPr>
          <w:rFonts w:ascii="Times New Roman" w:hAnsi="Times New Roman" w:cs="Times New Roman"/>
          <w:bCs/>
          <w:sz w:val="24"/>
          <w:szCs w:val="24"/>
        </w:rPr>
        <w:t xml:space="preserve">   pozemok KN – C č. 194/4, 195/3             </w:t>
      </w:r>
      <w:bookmarkStart w:id="0" w:name="_GoBack"/>
      <w:bookmarkEnd w:id="0"/>
      <w:r w:rsidR="00F05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980">
        <w:rPr>
          <w:rFonts w:ascii="Times New Roman" w:hAnsi="Times New Roman" w:cs="Times New Roman"/>
          <w:bCs/>
          <w:sz w:val="24"/>
          <w:szCs w:val="24"/>
        </w:rPr>
        <w:lastRenderedPageBreak/>
        <w:t>k. ú. Fačkov</w:t>
      </w:r>
      <w:r w:rsidR="00C92532">
        <w:rPr>
          <w:rFonts w:ascii="Times New Roman" w:hAnsi="Times New Roman" w:cs="Times New Roman"/>
          <w:bCs/>
          <w:sz w:val="24"/>
          <w:szCs w:val="24"/>
        </w:rPr>
        <w:t xml:space="preserve"> starosta skonštatoval, že z dôvodu </w:t>
      </w:r>
      <w:proofErr w:type="spellStart"/>
      <w:r w:rsidR="00C92532">
        <w:rPr>
          <w:rFonts w:ascii="Times New Roman" w:hAnsi="Times New Roman" w:cs="Times New Roman"/>
          <w:bCs/>
          <w:sz w:val="24"/>
          <w:szCs w:val="24"/>
        </w:rPr>
        <w:t>pandemických</w:t>
      </w:r>
      <w:proofErr w:type="spellEnd"/>
      <w:r w:rsidR="00C92532">
        <w:rPr>
          <w:rFonts w:ascii="Times New Roman" w:hAnsi="Times New Roman" w:cs="Times New Roman"/>
          <w:bCs/>
          <w:sz w:val="24"/>
          <w:szCs w:val="24"/>
        </w:rPr>
        <w:t xml:space="preserve"> opatrení sa stále odkladá </w:t>
      </w:r>
      <w:r w:rsidR="005F7DF9">
        <w:rPr>
          <w:rFonts w:ascii="Times New Roman" w:hAnsi="Times New Roman" w:cs="Times New Roman"/>
          <w:bCs/>
          <w:sz w:val="24"/>
          <w:szCs w:val="24"/>
        </w:rPr>
        <w:t>pripravenie znaleckého posudku</w:t>
      </w:r>
      <w:r w:rsidR="00C92532">
        <w:rPr>
          <w:rFonts w:ascii="Times New Roman" w:hAnsi="Times New Roman" w:cs="Times New Roman"/>
          <w:bCs/>
          <w:sz w:val="24"/>
          <w:szCs w:val="24"/>
        </w:rPr>
        <w:t>.</w:t>
      </w:r>
    </w:p>
    <w:p w:rsidR="00B231A7" w:rsidRDefault="00B231A7" w:rsidP="00B231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1A7" w:rsidRDefault="00B231A7" w:rsidP="00B23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bCs/>
          <w:sz w:val="24"/>
          <w:szCs w:val="24"/>
        </w:rPr>
        <w:t>Návrh uznesenia OZ:</w:t>
      </w:r>
    </w:p>
    <w:p w:rsidR="00E91D0B" w:rsidRDefault="00B231A7" w:rsidP="00B23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A7">
        <w:rPr>
          <w:rFonts w:ascii="Times New Roman" w:hAnsi="Times New Roman" w:cs="Times New Roman"/>
          <w:b/>
          <w:sz w:val="24"/>
          <w:szCs w:val="24"/>
        </w:rPr>
        <w:t>OZ berie na ve</w:t>
      </w:r>
      <w:r w:rsidR="00E91D0B">
        <w:rPr>
          <w:rFonts w:ascii="Times New Roman" w:hAnsi="Times New Roman" w:cs="Times New Roman"/>
          <w:b/>
          <w:sz w:val="24"/>
          <w:szCs w:val="24"/>
        </w:rPr>
        <w:t>domie kontrolu plnenia uznesení</w:t>
      </w:r>
    </w:p>
    <w:p w:rsidR="00E91D0B" w:rsidRDefault="00E91D0B" w:rsidP="00B23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D0B" w:rsidRPr="008E7957" w:rsidRDefault="00E91D0B" w:rsidP="00E91D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4</w:t>
      </w: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Správa z administratívnej finančnej kontroly ,, Rekonštrukcia chodníka v obci Fačkov“ </w:t>
      </w:r>
    </w:p>
    <w:p w:rsidR="00E91D0B" w:rsidRPr="008E7957" w:rsidRDefault="00E91D0B" w:rsidP="00E91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D0B" w:rsidRDefault="00E91D0B" w:rsidP="00E91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informoval poslancov o splatení zostatku úveru na Rekonštrukciu chodníkov v obci Fačkov, ktorý je splatný do 20.03. 2021. Vysvetlil poslancom</w:t>
      </w:r>
      <w:r w:rsidR="00E1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že v správe z administratívnej finančnej kontroly sa uvádza zníženie oprávnených výdavkov o sumu 5431,31 EUR. Starosta žiadal </w:t>
      </w:r>
      <w:r w:rsidR="007C43B6">
        <w:rPr>
          <w:rFonts w:ascii="Times New Roman" w:eastAsia="Times New Roman" w:hAnsi="Times New Roman" w:cs="Times New Roman"/>
          <w:sz w:val="24"/>
          <w:szCs w:val="24"/>
          <w:lang w:eastAsia="ar-SA"/>
        </w:rPr>
        <w:t>o stanovisko právne oddelenie listom,</w:t>
      </w:r>
      <w:r w:rsidR="00E1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telefonický aj e</w:t>
      </w:r>
      <w:r w:rsidR="007C43B6">
        <w:rPr>
          <w:rFonts w:ascii="Times New Roman" w:eastAsia="Times New Roman" w:hAnsi="Times New Roman" w:cs="Times New Roman"/>
          <w:sz w:val="24"/>
          <w:szCs w:val="24"/>
          <w:lang w:eastAsia="ar-SA"/>
        </w:rPr>
        <w:t>mailom na základe čoho pristúpili k zníženiu oprávnených výdavkov,</w:t>
      </w:r>
      <w:r w:rsidR="00E1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 do dnešného dňa žiadna odpove</w:t>
      </w:r>
      <w:r w:rsidR="007C4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ď neprišla a úver sa musí splatiť. </w:t>
      </w:r>
      <w:r w:rsidR="00E1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dlhšej  diskusii dal starosta hlasovať.</w:t>
      </w:r>
    </w:p>
    <w:p w:rsidR="00E91D0B" w:rsidRDefault="00E91D0B" w:rsidP="00E91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D0B" w:rsidRPr="008E7957" w:rsidRDefault="00E91D0B" w:rsidP="00E91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D0B" w:rsidRPr="008E7957" w:rsidRDefault="00E91D0B" w:rsidP="00E91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:rsidR="00E91D0B" w:rsidRPr="008E7957" w:rsidRDefault="00E91D0B" w:rsidP="00E91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</w:t>
      </w: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schvaľuje splatenie zostatku  úveru na Chodník pri hlavnej ceste vo výške 5 431,31 eur z vlastných zdrojov obce,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 rezervného fondu</w:t>
      </w:r>
    </w:p>
    <w:p w:rsidR="00E91D0B" w:rsidRPr="008E7957" w:rsidRDefault="00E91D0B" w:rsidP="00E91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1D0B" w:rsidRPr="008E7957" w:rsidRDefault="00E91D0B" w:rsidP="00E91D0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418"/>
        <w:gridCol w:w="2037"/>
        <w:gridCol w:w="2258"/>
      </w:tblGrid>
      <w:tr w:rsidR="00E91D0B" w:rsidRPr="008E7957" w:rsidTr="003F6263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91D0B" w:rsidRPr="008E7957" w:rsidTr="003F626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:rsidR="00E91D0B" w:rsidRPr="008E7957" w:rsidRDefault="00E91D0B" w:rsidP="003F62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:rsidR="00E91D0B" w:rsidRPr="008E7957" w:rsidRDefault="00E91D0B" w:rsidP="003F62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0B" w:rsidRPr="008E7957" w:rsidRDefault="00E91D0B" w:rsidP="003F62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1D0B" w:rsidRPr="008E7957" w:rsidRDefault="00E91D0B" w:rsidP="00E91D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D0B" w:rsidRPr="0063713F" w:rsidRDefault="00E91D0B" w:rsidP="00637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47CC" w:rsidRPr="008E7957" w:rsidRDefault="00E91D0B" w:rsidP="00450D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5</w:t>
      </w:r>
      <w:r w:rsidR="008E7957"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. </w:t>
      </w:r>
      <w:r w:rsidR="00450D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Schválenie použitia rezervného fondu</w:t>
      </w:r>
    </w:p>
    <w:p w:rsidR="008E7957" w:rsidRPr="008E7957" w:rsidRDefault="008E7957" w:rsidP="008E7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0D63" w:rsidRDefault="00450D63" w:rsidP="00450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vysvetlil poslancom, že </w:t>
      </w:r>
      <w:r w:rsidR="00E91D0B">
        <w:rPr>
          <w:rFonts w:ascii="Times New Roman" w:eastAsia="Times New Roman" w:hAnsi="Times New Roman" w:cs="Times New Roman"/>
          <w:sz w:val="24"/>
          <w:szCs w:val="24"/>
          <w:lang w:eastAsia="ar-SA"/>
        </w:rPr>
        <w:t>je potrebné schváliť použitie rezervného fondu. Oboznámil ich, že teraz je na rezervnom fonde 64 852,29 €</w:t>
      </w:r>
      <w:r w:rsidR="003A04BF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ktorý sa použi</w:t>
      </w:r>
      <w:r w:rsidR="00BA7BFA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3A04BF">
        <w:rPr>
          <w:rFonts w:ascii="Times New Roman" w:eastAsia="Times New Roman" w:hAnsi="Times New Roman" w:cs="Times New Roman"/>
          <w:sz w:val="24"/>
          <w:szCs w:val="24"/>
          <w:lang w:eastAsia="ar-SA"/>
        </w:rPr>
        <w:t>e:</w:t>
      </w:r>
    </w:p>
    <w:p w:rsidR="003A04BF" w:rsidRDefault="003A04BF" w:rsidP="003A04BF">
      <w:pPr>
        <w:pStyle w:val="Odsekzoznamu"/>
        <w:numPr>
          <w:ilvl w:val="0"/>
          <w:numId w:val="5"/>
        </w:numPr>
        <w:jc w:val="both"/>
      </w:pPr>
      <w:r w:rsidRPr="003A04BF">
        <w:t>na nákup Bytovéh</w:t>
      </w:r>
      <w:r w:rsidR="007C43B6">
        <w:t>o domu 1 a Bytového domu 2 vráta</w:t>
      </w:r>
      <w:r w:rsidRPr="003A04BF">
        <w:t xml:space="preserve">ne bytov a Technickej vybavenosti na základe Kúpnej zmluvy č. 1/2020 od spoločnosti KP </w:t>
      </w:r>
      <w:proofErr w:type="spellStart"/>
      <w:r w:rsidRPr="003A04BF">
        <w:t>Solar</w:t>
      </w:r>
      <w:proofErr w:type="spellEnd"/>
      <w:r w:rsidRPr="003A04BF">
        <w:t xml:space="preserve"> vo výške 38 492,96 €</w:t>
      </w:r>
    </w:p>
    <w:p w:rsidR="003A04BF" w:rsidRDefault="003A04BF" w:rsidP="003A04BF">
      <w:pPr>
        <w:pStyle w:val="Odsekzoznamu"/>
        <w:numPr>
          <w:ilvl w:val="0"/>
          <w:numId w:val="5"/>
        </w:numPr>
        <w:jc w:val="both"/>
      </w:pPr>
      <w:r>
        <w:t>na splatenie zostatku úveru na Rekonštrukciu chodníkov v obci Fačkov vo výške 5431,31 €</w:t>
      </w:r>
    </w:p>
    <w:p w:rsidR="003A04BF" w:rsidRPr="003A04BF" w:rsidRDefault="003A04BF" w:rsidP="003A04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Zvyšných 20 928,02 € starosta navrhol</w:t>
      </w:r>
      <w:r w:rsidR="007C4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použiť na obnovu</w:t>
      </w:r>
      <w:r w:rsidR="000A5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krytu</w:t>
      </w:r>
      <w:r w:rsidR="007C4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miestnej komunikácie</w:t>
      </w:r>
      <w:r w:rsidR="000A5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 Rajčanke.</w:t>
      </w:r>
      <w:r w:rsidR="00BA7B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Podotkol, že projektová dokumentácia je už </w:t>
      </w:r>
      <w:r w:rsidR="000A5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pripravená aj s kanalizáciou ( odvedenie dažďovej vody) čo je ale finančne dosť navyše. Riešila sa aj alternatíva zrealizovať </w:t>
      </w:r>
      <w:proofErr w:type="spellStart"/>
      <w:r w:rsidR="000A50E9">
        <w:rPr>
          <w:rFonts w:ascii="Times New Roman" w:eastAsia="Times New Roman" w:hAnsi="Times New Roman" w:cs="Times New Roman"/>
          <w:sz w:val="24"/>
          <w:szCs w:val="24"/>
          <w:lang w:eastAsia="ar-SA"/>
        </w:rPr>
        <w:t>vodozádržnú</w:t>
      </w:r>
      <w:proofErr w:type="spellEnd"/>
      <w:r w:rsidR="000A50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jamu ešte v doline a tým zabrániť prudkému prívalu dažďovej vody a piesku.</w:t>
      </w:r>
      <w:r w:rsidR="00BA7B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dlhej diskusii poslanci súhlasili s použitím rezervného fond</w:t>
      </w:r>
      <w:r w:rsidR="000A50E9">
        <w:rPr>
          <w:rFonts w:ascii="Times New Roman" w:eastAsia="Times New Roman" w:hAnsi="Times New Roman" w:cs="Times New Roman"/>
          <w:sz w:val="24"/>
          <w:szCs w:val="24"/>
          <w:lang w:eastAsia="ar-SA"/>
        </w:rPr>
        <w:t>u na obnovu krytu miestnej komunikácie pri Rajčanke</w:t>
      </w:r>
      <w:r w:rsidR="00BA7B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zároveň poverili starostu, aby oslovil Urbárske spolumajiteľstvo Fačkov a Severoslovenské vodárne a kanalizácie,</w:t>
      </w:r>
      <w:r w:rsidR="000563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563A9">
        <w:rPr>
          <w:rFonts w:ascii="Times New Roman" w:eastAsia="Times New Roman" w:hAnsi="Times New Roman" w:cs="Times New Roman"/>
          <w:sz w:val="24"/>
          <w:szCs w:val="24"/>
          <w:lang w:eastAsia="ar-SA"/>
        </w:rPr>
        <w:t>a.s</w:t>
      </w:r>
      <w:proofErr w:type="spellEnd"/>
      <w:r w:rsidR="000563A9">
        <w:rPr>
          <w:rFonts w:ascii="Times New Roman" w:eastAsia="Times New Roman" w:hAnsi="Times New Roman" w:cs="Times New Roman"/>
          <w:sz w:val="24"/>
          <w:szCs w:val="24"/>
          <w:lang w:eastAsia="ar-SA"/>
        </w:rPr>
        <w:t>. Žilina na spolufinancovanie</w:t>
      </w:r>
      <w:r w:rsidR="00BA7B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rekonštrukcie.</w:t>
      </w:r>
    </w:p>
    <w:p w:rsidR="00450D63" w:rsidRPr="008E7957" w:rsidRDefault="00450D63" w:rsidP="00450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0D63" w:rsidRPr="008E7957" w:rsidRDefault="00450D63" w:rsidP="00450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:rsidR="00450D63" w:rsidRDefault="00450D63" w:rsidP="00450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 schvaľuje použitie rezervného fondu na</w:t>
      </w:r>
    </w:p>
    <w:p w:rsidR="00D176CA" w:rsidRDefault="00D176CA" w:rsidP="00D176CA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 xml:space="preserve">nákup Bytového domu 1 a Bytového domu 2 vrátene bytov a Technickej vybavenosti na základe Kúpnej zmluvy č. 1/2020 od spoločnosti KP </w:t>
      </w:r>
      <w:proofErr w:type="spellStart"/>
      <w:r>
        <w:rPr>
          <w:b/>
        </w:rPr>
        <w:t>Solar</w:t>
      </w:r>
      <w:proofErr w:type="spellEnd"/>
      <w:r>
        <w:rPr>
          <w:b/>
        </w:rPr>
        <w:t xml:space="preserve"> s.r.o. vo výške 38 492,96 €</w:t>
      </w:r>
    </w:p>
    <w:p w:rsidR="00BA7BFA" w:rsidRPr="00BA7BFA" w:rsidRDefault="00BA7BFA" w:rsidP="00BA7BFA">
      <w:pPr>
        <w:pStyle w:val="Odsekzoznamu"/>
        <w:numPr>
          <w:ilvl w:val="0"/>
          <w:numId w:val="4"/>
        </w:numPr>
        <w:jc w:val="both"/>
        <w:rPr>
          <w:b/>
        </w:rPr>
      </w:pPr>
      <w:r w:rsidRPr="00BA7BFA">
        <w:rPr>
          <w:b/>
        </w:rPr>
        <w:t>na splatenie zostatku úveru na Rekonštrukciu chodníkov v obci Fačkov vo výške 5431,31 €</w:t>
      </w:r>
    </w:p>
    <w:p w:rsidR="00450D63" w:rsidRDefault="000A50E9" w:rsidP="00450D63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>na obnovu krytu miestnej komunikácie pri Rajčanke</w:t>
      </w:r>
      <w:r w:rsidR="002C6B1B">
        <w:rPr>
          <w:b/>
        </w:rPr>
        <w:t xml:space="preserve"> vo výške 20 928,02 €</w:t>
      </w:r>
    </w:p>
    <w:p w:rsidR="002C6B1B" w:rsidRDefault="002C6B1B" w:rsidP="002C6B1B">
      <w:pPr>
        <w:jc w:val="both"/>
        <w:rPr>
          <w:b/>
        </w:rPr>
      </w:pPr>
    </w:p>
    <w:p w:rsidR="002C6B1B" w:rsidRPr="002C6B1B" w:rsidRDefault="002C6B1B" w:rsidP="002C6B1B">
      <w:pPr>
        <w:jc w:val="both"/>
        <w:rPr>
          <w:b/>
        </w:rPr>
      </w:pPr>
    </w:p>
    <w:p w:rsidR="00450D63" w:rsidRPr="008E7957" w:rsidRDefault="00450D63" w:rsidP="00450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0D63" w:rsidRPr="008E7957" w:rsidRDefault="00450D63" w:rsidP="00450D6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450D63" w:rsidRPr="008E7957" w:rsidTr="00FF7E07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 w:rsidR="0063713F" w:rsidRPr="006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450D63" w:rsidRPr="008E7957" w:rsidTr="00FF7E07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:rsidR="00450D63" w:rsidRPr="008E7957" w:rsidRDefault="00450D63" w:rsidP="00FF7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:rsidR="00450D63" w:rsidRPr="008E7957" w:rsidRDefault="00450D63" w:rsidP="00FF7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63" w:rsidRPr="008E7957" w:rsidRDefault="00450D63" w:rsidP="00FF7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0D63" w:rsidRPr="008E7957" w:rsidRDefault="00450D63" w:rsidP="00450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81E" w:rsidRPr="0063713F" w:rsidRDefault="00450D63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:rsidR="0045281E" w:rsidRDefault="0045281E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281E" w:rsidRPr="008E7957" w:rsidRDefault="0045281E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6. </w:t>
      </w:r>
      <w:r w:rsidR="007206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Rozpočtové opatrenia</w:t>
      </w: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</w:t>
      </w:r>
    </w:p>
    <w:p w:rsidR="007206D9" w:rsidRPr="008E7957" w:rsidRDefault="007206D9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7206D9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informoval poslancov o rozpočtových opatreniach</w:t>
      </w:r>
      <w:r w:rsidR="00D17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č. 1.- 2. /2021.</w:t>
      </w:r>
      <w:r w:rsidR="00B23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Rozpočtové opatrenia tvoria prílohu zápisnice.</w:t>
      </w:r>
      <w:r w:rsidR="00064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Oboznámil ich hlavne s rozpočtovým opatrením č.2, ktoré v príjmovej časti tvoria:</w:t>
      </w:r>
    </w:p>
    <w:p w:rsidR="00064842" w:rsidRDefault="00064842" w:rsidP="00064842">
      <w:pPr>
        <w:pStyle w:val="Odsekzoznamu"/>
        <w:numPr>
          <w:ilvl w:val="0"/>
          <w:numId w:val="4"/>
        </w:numPr>
        <w:jc w:val="both"/>
      </w:pPr>
      <w:r>
        <w:t>kapitálové – Dotácia Ministerstva dopravy a výstavby  na bytové domy   -    301 620 €</w:t>
      </w:r>
    </w:p>
    <w:p w:rsidR="00B231A7" w:rsidRDefault="00064842" w:rsidP="00E73C6D">
      <w:pPr>
        <w:pStyle w:val="Odsekzoznamu"/>
        <w:jc w:val="both"/>
      </w:pPr>
      <w:r>
        <w:t xml:space="preserve">                                                                            </w:t>
      </w:r>
      <w:r w:rsidR="000A50E9">
        <w:t xml:space="preserve">           na </w:t>
      </w:r>
      <w:proofErr w:type="spellStart"/>
      <w:r w:rsidR="000A50E9">
        <w:t>tech</w:t>
      </w:r>
      <w:proofErr w:type="spellEnd"/>
      <w:r w:rsidR="000A50E9">
        <w:t xml:space="preserve">. vybavenosť   - </w:t>
      </w:r>
      <w:r>
        <w:t xml:space="preserve">40 210€                                                                                                    </w:t>
      </w:r>
    </w:p>
    <w:p w:rsidR="00064842" w:rsidRDefault="00064842" w:rsidP="00064842">
      <w:pPr>
        <w:pStyle w:val="Odsekzoznamu"/>
        <w:numPr>
          <w:ilvl w:val="0"/>
          <w:numId w:val="4"/>
        </w:numPr>
        <w:jc w:val="both"/>
      </w:pPr>
      <w:r>
        <w:t>príjmové fin. operácie – úver ŠFRB bytové domy      -  560 160€</w:t>
      </w:r>
    </w:p>
    <w:p w:rsidR="00064842" w:rsidRPr="00064842" w:rsidRDefault="00064842" w:rsidP="00064842">
      <w:pPr>
        <w:pStyle w:val="Odsekzoznamu"/>
        <w:jc w:val="both"/>
      </w:pPr>
      <w:r>
        <w:t xml:space="preserve">                                             </w:t>
      </w:r>
      <w:r w:rsidR="000A50E9">
        <w:t xml:space="preserve">              </w:t>
      </w:r>
      <w:proofErr w:type="spellStart"/>
      <w:r w:rsidR="000A50E9">
        <w:t>tech</w:t>
      </w:r>
      <w:proofErr w:type="spellEnd"/>
      <w:r w:rsidR="000A50E9">
        <w:t xml:space="preserve">. vybavenosť </w:t>
      </w:r>
      <w:r>
        <w:t xml:space="preserve"> - 44 400€</w:t>
      </w:r>
    </w:p>
    <w:p w:rsidR="00064842" w:rsidRDefault="004F5AF6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064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rezervný fond – zapojenie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 bytové domy   -   38 492,96 €</w:t>
      </w:r>
    </w:p>
    <w:p w:rsidR="004F5AF6" w:rsidRDefault="004F5AF6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splatenie úveru – chodník  - 5 431,31 €</w:t>
      </w:r>
    </w:p>
    <w:p w:rsidR="004F5AF6" w:rsidRDefault="004F5AF6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rekonštrukcia cesty    -       20 928,02 €</w:t>
      </w:r>
    </w:p>
    <w:p w:rsidR="004F5AF6" w:rsidRDefault="004F5AF6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Spolu navýšenie príjmov 1 011242,29€ </w:t>
      </w:r>
    </w:p>
    <w:p w:rsidR="002C6B1B" w:rsidRDefault="002C6B1B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AF6" w:rsidRDefault="004F5AF6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 výdavkovej časti tvoria:</w:t>
      </w:r>
    </w:p>
    <w:p w:rsidR="004F5AF6" w:rsidRDefault="004F5AF6" w:rsidP="004F5AF6">
      <w:pPr>
        <w:pStyle w:val="Odsekzoznamu"/>
        <w:numPr>
          <w:ilvl w:val="0"/>
          <w:numId w:val="4"/>
        </w:numPr>
        <w:jc w:val="both"/>
      </w:pPr>
      <w:r>
        <w:t>kapitálové – Nákup Bytových domov a technická vybavenosť  984 882,96 €</w:t>
      </w:r>
    </w:p>
    <w:p w:rsidR="004F5AF6" w:rsidRDefault="004F5AF6" w:rsidP="00E73C6D">
      <w:pPr>
        <w:pStyle w:val="Odsekzoznamu"/>
        <w:jc w:val="both"/>
      </w:pPr>
      <w:r>
        <w:t>zníženie výdavkov na prechod pre chodcov – 5000 €</w:t>
      </w:r>
    </w:p>
    <w:p w:rsidR="004F5AF6" w:rsidRDefault="00AE544D" w:rsidP="00E73C6D">
      <w:pPr>
        <w:pStyle w:val="Odsekzoznamu"/>
      </w:pPr>
      <w:r>
        <w:t>zvýšenie  na obnovu krytu miestnej komunikácie pri Rajčanke</w:t>
      </w:r>
      <w:r w:rsidR="000A50E9">
        <w:t xml:space="preserve">   +</w:t>
      </w:r>
      <w:r w:rsidR="004F5AF6">
        <w:t>20 928 ,02€</w:t>
      </w:r>
    </w:p>
    <w:p w:rsidR="00E73C6D" w:rsidRDefault="00E73C6D" w:rsidP="00E73C6D">
      <w:pPr>
        <w:pStyle w:val="Odsekzoznamu"/>
        <w:numPr>
          <w:ilvl w:val="0"/>
          <w:numId w:val="4"/>
        </w:numPr>
      </w:pPr>
      <w:r>
        <w:t xml:space="preserve">Bežné výdavky </w:t>
      </w:r>
    </w:p>
    <w:p w:rsidR="00E73C6D" w:rsidRDefault="00E73C6D" w:rsidP="00E73C6D">
      <w:pPr>
        <w:pStyle w:val="Odsekzoznamu"/>
      </w:pPr>
      <w:r>
        <w:t xml:space="preserve">nákup </w:t>
      </w:r>
      <w:proofErr w:type="spellStart"/>
      <w:r>
        <w:t>kompostérov</w:t>
      </w:r>
      <w:proofErr w:type="spellEnd"/>
      <w:r>
        <w:t xml:space="preserve">  + 5000 €</w:t>
      </w:r>
    </w:p>
    <w:p w:rsidR="00E73C6D" w:rsidRDefault="00E73C6D" w:rsidP="00E73C6D">
      <w:pPr>
        <w:pStyle w:val="Odsekzoznamu"/>
      </w:pPr>
      <w:r>
        <w:t>Finančné operácie – splatenie úveru + 5431,31 €</w:t>
      </w:r>
    </w:p>
    <w:p w:rsidR="00E73C6D" w:rsidRPr="002C6B1B" w:rsidRDefault="00E73C6D" w:rsidP="002C6B1B">
      <w:pPr>
        <w:rPr>
          <w:rFonts w:ascii="Times New Roman" w:hAnsi="Times New Roman" w:cs="Times New Roman"/>
          <w:sz w:val="24"/>
          <w:szCs w:val="24"/>
        </w:rPr>
      </w:pPr>
      <w:r w:rsidRPr="00E73C6D">
        <w:rPr>
          <w:rFonts w:ascii="Times New Roman" w:hAnsi="Times New Roman" w:cs="Times New Roman"/>
          <w:sz w:val="24"/>
          <w:szCs w:val="24"/>
        </w:rPr>
        <w:t xml:space="preserve">Spolu navýšenie výdavkov 1 011242,29 € </w:t>
      </w: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uznesenia OZ:</w:t>
      </w:r>
    </w:p>
    <w:p w:rsidR="007206D9" w:rsidRPr="008E7957" w:rsidRDefault="007206D9" w:rsidP="00720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6D9" w:rsidRDefault="00D176CA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</w:t>
      </w:r>
      <w:r w:rsidR="007206D9"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berie na vedomie </w:t>
      </w:r>
      <w:r w:rsidR="007206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Rozpočtové opatrenie č.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1/2021</w:t>
      </w:r>
    </w:p>
    <w:p w:rsidR="00D176CA" w:rsidRPr="007206D9" w:rsidRDefault="00D176CA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6D9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Návrh uznesenia OZ:</w:t>
      </w:r>
    </w:p>
    <w:p w:rsidR="007206D9" w:rsidRPr="008E7957" w:rsidRDefault="007206D9" w:rsidP="00720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6D9" w:rsidRPr="002C6B1B" w:rsidRDefault="007206D9" w:rsidP="002C6B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OZ schvaľuje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Rozpočtové opatrenie</w:t>
      </w:r>
      <w:r w:rsidR="00D176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č. 2/2021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206D9" w:rsidRPr="008E7957" w:rsidRDefault="007206D9" w:rsidP="007206D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418"/>
        <w:gridCol w:w="2037"/>
        <w:gridCol w:w="2258"/>
      </w:tblGrid>
      <w:tr w:rsidR="007206D9" w:rsidRPr="008E7957" w:rsidTr="00FF7E07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7206D9" w:rsidRPr="008E7957" w:rsidTr="00FF7E07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Milan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Rastislav Gabaj</w:t>
            </w:r>
          </w:p>
          <w:p w:rsidR="007206D9" w:rsidRPr="008E7957" w:rsidRDefault="007206D9" w:rsidP="00FF7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:rsidR="007206D9" w:rsidRPr="008E7957" w:rsidRDefault="007206D9" w:rsidP="00FF7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06D9" w:rsidRPr="008E7957" w:rsidRDefault="007206D9" w:rsidP="007206D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:rsidR="00B231A7" w:rsidRDefault="00B231A7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6B1B" w:rsidRDefault="002C6B1B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6B1B" w:rsidRDefault="002C6B1B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6B1B" w:rsidRDefault="002C6B1B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6B1B" w:rsidRDefault="002C6B1B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6B1B" w:rsidRDefault="002C6B1B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7957" w:rsidRPr="008E7957" w:rsidRDefault="008E7957" w:rsidP="006371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7. </w:t>
      </w:r>
      <w:r w:rsidR="007206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Harmonogram zasadnutí OZ</w:t>
      </w:r>
    </w:p>
    <w:p w:rsidR="007206D9" w:rsidRPr="007206D9" w:rsidRDefault="007206D9" w:rsidP="0063713F">
      <w:pPr>
        <w:rPr>
          <w:rFonts w:ascii="Times New Roman" w:hAnsi="Times New Roman" w:cs="Times New Roman"/>
        </w:rPr>
      </w:pPr>
    </w:p>
    <w:p w:rsidR="007206D9" w:rsidRPr="007206D9" w:rsidRDefault="007206D9" w:rsidP="007206D9">
      <w:pPr>
        <w:pStyle w:val="Odsekzoznamu"/>
        <w:ind w:left="0"/>
        <w:jc w:val="both"/>
      </w:pPr>
      <w:r w:rsidRPr="007206D9">
        <w:t>Starosta obce  oboznámil poslancov s novým návrhom harmo</w:t>
      </w:r>
      <w:r>
        <w:t>nogramu zasadnutí OZ v roku 2021</w:t>
      </w:r>
      <w:r w:rsidRPr="007206D9">
        <w:t xml:space="preserve"> a to </w:t>
      </w:r>
      <w:r>
        <w:rPr>
          <w:b/>
        </w:rPr>
        <w:t>20.05.2021, 19.08.2021</w:t>
      </w:r>
      <w:r w:rsidRPr="007206D9">
        <w:rPr>
          <w:b/>
        </w:rPr>
        <w:t xml:space="preserve">, </w:t>
      </w:r>
      <w:r w:rsidR="0063713F">
        <w:rPr>
          <w:b/>
        </w:rPr>
        <w:t>04.11.2021</w:t>
      </w:r>
      <w:r w:rsidRPr="007206D9">
        <w:rPr>
          <w:b/>
        </w:rPr>
        <w:t>, 0</w:t>
      </w:r>
      <w:r>
        <w:rPr>
          <w:b/>
        </w:rPr>
        <w:t>9.12.2021</w:t>
      </w:r>
      <w:r w:rsidRPr="007206D9">
        <w:rPr>
          <w:b/>
        </w:rPr>
        <w:t xml:space="preserve">. </w:t>
      </w:r>
      <w:r w:rsidRPr="007206D9">
        <w:t>Starosta po krátkej diskusií dal hlasovať.</w:t>
      </w:r>
    </w:p>
    <w:p w:rsidR="007206D9" w:rsidRPr="007206D9" w:rsidRDefault="007206D9" w:rsidP="007206D9">
      <w:pPr>
        <w:pStyle w:val="Odsekzoznamu"/>
        <w:ind w:left="0"/>
        <w:jc w:val="both"/>
      </w:pPr>
    </w:p>
    <w:p w:rsidR="007206D9" w:rsidRPr="007206D9" w:rsidRDefault="007206D9" w:rsidP="007206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Návrh uznesenia OZ:</w:t>
      </w:r>
    </w:p>
    <w:p w:rsidR="007206D9" w:rsidRPr="002C6B1B" w:rsidRDefault="007206D9" w:rsidP="002C6B1B">
      <w:pPr>
        <w:rPr>
          <w:rFonts w:ascii="Times New Roman" w:hAnsi="Times New Roman" w:cs="Times New Roman"/>
          <w:b/>
        </w:rPr>
      </w:pPr>
      <w:r w:rsidRPr="007206D9">
        <w:rPr>
          <w:rFonts w:ascii="Times New Roman" w:hAnsi="Times New Roman" w:cs="Times New Roman"/>
          <w:b/>
        </w:rPr>
        <w:t>OZ schvaľuje harm</w:t>
      </w:r>
      <w:r>
        <w:rPr>
          <w:rFonts w:ascii="Times New Roman" w:hAnsi="Times New Roman" w:cs="Times New Roman"/>
          <w:b/>
        </w:rPr>
        <w:t>onogram zasadnutí OZ na rok 2021</w:t>
      </w:r>
    </w:p>
    <w:p w:rsidR="007206D9" w:rsidRPr="008E7957" w:rsidRDefault="007206D9" w:rsidP="007206D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418"/>
        <w:gridCol w:w="2037"/>
        <w:gridCol w:w="2258"/>
      </w:tblGrid>
      <w:tr w:rsidR="007206D9" w:rsidRPr="008E7957" w:rsidTr="00FF7E07"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ZA:</w:t>
            </w:r>
            <w:r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PROTI: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ZDRŽAL SA: </w:t>
            </w:r>
            <w:r w:rsidRPr="008E7957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7206D9" w:rsidRPr="008E7957" w:rsidTr="00FF7E07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Ing. Pavol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Záň</w:t>
            </w:r>
            <w:proofErr w:type="spellEnd"/>
          </w:p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Tomáš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Ligas</w:t>
            </w:r>
            <w:proofErr w:type="spellEnd"/>
          </w:p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Milan </w:t>
            </w:r>
            <w:proofErr w:type="spellStart"/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Michalec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Gabaj</w:t>
            </w:r>
          </w:p>
          <w:p w:rsidR="007206D9" w:rsidRPr="008E7957" w:rsidRDefault="007206D9" w:rsidP="00FF7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Rastislav Hollý</w:t>
            </w:r>
          </w:p>
          <w:p w:rsidR="007206D9" w:rsidRPr="008E7957" w:rsidRDefault="007206D9" w:rsidP="00FF7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D9" w:rsidRPr="008E7957" w:rsidRDefault="007206D9" w:rsidP="00FF7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06D9" w:rsidRPr="008E7957" w:rsidRDefault="007206D9" w:rsidP="007206D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Uznesenie BOLO schválené.</w:t>
      </w:r>
    </w:p>
    <w:p w:rsidR="008E7957" w:rsidRPr="008E7957" w:rsidRDefault="008E7957" w:rsidP="008E79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8. </w:t>
      </w:r>
      <w:r w:rsidR="007206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Rôzne</w:t>
      </w:r>
    </w:p>
    <w:p w:rsidR="000563A9" w:rsidRDefault="000563A9" w:rsidP="000563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0563A9" w:rsidRDefault="000563A9" w:rsidP="000563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navrhol starostovi úpravu trávnatého ihriska v areáli ZŠ. Starosta podotkol, že takému návrhu je naklonený a požiadal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Ligasa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aby zistil približnú výšku financií na úpravu.</w:t>
      </w:r>
    </w:p>
    <w:p w:rsidR="000563A9" w:rsidRDefault="000563A9" w:rsidP="000563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3A9" w:rsidRDefault="000563A9" w:rsidP="000563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predložil poslancov pár návrhov, </w:t>
      </w:r>
      <w:r w:rsidR="00AE544D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by chcel zrealizovať v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</w:t>
      </w:r>
      <w:r w:rsidR="00AE544D">
        <w:rPr>
          <w:rFonts w:ascii="Times New Roman" w:eastAsia="Times New Roman" w:hAnsi="Times New Roman" w:cs="Times New Roman"/>
          <w:sz w:val="24"/>
          <w:szCs w:val="24"/>
          <w:lang w:eastAsia="ar-SA"/>
        </w:rPr>
        <w:t>u 2021</w:t>
      </w:r>
      <w:r w:rsidR="00556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to:</w:t>
      </w:r>
    </w:p>
    <w:p w:rsidR="00556E7A" w:rsidRDefault="00AE544D" w:rsidP="00556E7A">
      <w:pPr>
        <w:pStyle w:val="Odsekzoznamu"/>
        <w:numPr>
          <w:ilvl w:val="0"/>
          <w:numId w:val="4"/>
        </w:numPr>
      </w:pPr>
      <w:r>
        <w:t>nové oplotenie po oboch stranách cesty na cintorín a pripraviť PD na predĺženie cesty + chodníka až na vrch cintorína</w:t>
      </w:r>
    </w:p>
    <w:p w:rsidR="00556E7A" w:rsidRDefault="00556E7A" w:rsidP="00556E7A">
      <w:pPr>
        <w:pStyle w:val="Odsekzoznamu"/>
        <w:numPr>
          <w:ilvl w:val="0"/>
          <w:numId w:val="4"/>
        </w:numPr>
      </w:pPr>
      <w:r>
        <w:t>WC v dome smútku</w:t>
      </w:r>
      <w:r w:rsidR="00AE544D">
        <w:t xml:space="preserve"> + nové chladenie v dome smútku</w:t>
      </w:r>
    </w:p>
    <w:p w:rsidR="00556E7A" w:rsidRDefault="00556E7A" w:rsidP="00556E7A">
      <w:pPr>
        <w:pStyle w:val="Odsekzoznamu"/>
        <w:numPr>
          <w:ilvl w:val="0"/>
          <w:numId w:val="4"/>
        </w:numPr>
      </w:pPr>
      <w:r>
        <w:t>W</w:t>
      </w:r>
      <w:r w:rsidR="00AE544D">
        <w:t>C do školskej jedálne</w:t>
      </w:r>
    </w:p>
    <w:p w:rsidR="006547C8" w:rsidRDefault="00556E7A" w:rsidP="00556E7A">
      <w:pPr>
        <w:rPr>
          <w:rFonts w:ascii="Times New Roman" w:hAnsi="Times New Roman" w:cs="Times New Roman"/>
          <w:sz w:val="24"/>
          <w:szCs w:val="24"/>
        </w:rPr>
      </w:pPr>
      <w:r w:rsidRPr="00556E7A">
        <w:rPr>
          <w:rFonts w:ascii="Times New Roman" w:hAnsi="Times New Roman" w:cs="Times New Roman"/>
          <w:sz w:val="24"/>
          <w:szCs w:val="24"/>
        </w:rPr>
        <w:t xml:space="preserve">Starosta  však poslancov informoval, že </w:t>
      </w:r>
      <w:r>
        <w:rPr>
          <w:rFonts w:ascii="Times New Roman" w:hAnsi="Times New Roman" w:cs="Times New Roman"/>
          <w:sz w:val="24"/>
          <w:szCs w:val="24"/>
        </w:rPr>
        <w:t>realizácia týchto návrhov sa bude</w:t>
      </w:r>
      <w:r w:rsidRPr="00556E7A">
        <w:rPr>
          <w:rFonts w:ascii="Times New Roman" w:hAnsi="Times New Roman" w:cs="Times New Roman"/>
          <w:sz w:val="24"/>
          <w:szCs w:val="24"/>
        </w:rPr>
        <w:t xml:space="preserve"> odvíjať od výšky financií akými bude obec v tomto roku disponovať, keďže</w:t>
      </w:r>
      <w:r w:rsidR="000F6D6B">
        <w:rPr>
          <w:rFonts w:ascii="Times New Roman" w:hAnsi="Times New Roman" w:cs="Times New Roman"/>
          <w:sz w:val="24"/>
          <w:szCs w:val="24"/>
        </w:rPr>
        <w:t xml:space="preserve"> prevod</w:t>
      </w:r>
      <w:r w:rsidRPr="00556E7A">
        <w:rPr>
          <w:rFonts w:ascii="Times New Roman" w:hAnsi="Times New Roman" w:cs="Times New Roman"/>
          <w:sz w:val="24"/>
          <w:szCs w:val="24"/>
        </w:rPr>
        <w:t xml:space="preserve"> výnos</w:t>
      </w:r>
      <w:r w:rsidR="006547C8">
        <w:rPr>
          <w:rFonts w:ascii="Times New Roman" w:hAnsi="Times New Roman" w:cs="Times New Roman"/>
          <w:sz w:val="24"/>
          <w:szCs w:val="24"/>
        </w:rPr>
        <w:t xml:space="preserve">u dane </w:t>
      </w:r>
      <w:r w:rsidR="000F6D6B">
        <w:rPr>
          <w:rFonts w:ascii="Times New Roman" w:hAnsi="Times New Roman" w:cs="Times New Roman"/>
          <w:sz w:val="24"/>
          <w:szCs w:val="24"/>
        </w:rPr>
        <w:t>z</w:t>
      </w:r>
      <w:r w:rsidR="006547C8">
        <w:rPr>
          <w:rFonts w:ascii="Times New Roman" w:hAnsi="Times New Roman" w:cs="Times New Roman"/>
          <w:sz w:val="24"/>
          <w:szCs w:val="24"/>
        </w:rPr>
        <w:t> </w:t>
      </w:r>
      <w:r w:rsidR="000F6D6B">
        <w:rPr>
          <w:rFonts w:ascii="Times New Roman" w:hAnsi="Times New Roman" w:cs="Times New Roman"/>
          <w:sz w:val="24"/>
          <w:szCs w:val="24"/>
        </w:rPr>
        <w:t>príjmov</w:t>
      </w:r>
      <w:r w:rsidR="006547C8">
        <w:rPr>
          <w:rFonts w:ascii="Times New Roman" w:hAnsi="Times New Roman" w:cs="Times New Roman"/>
          <w:sz w:val="24"/>
          <w:szCs w:val="24"/>
        </w:rPr>
        <w:t xml:space="preserve"> fyzických osôb do rozpočtov miest a obcí je oproti roku 2020 menší ako aj doúčtovanie výnosu dane za predchádzajúci rok je o 16,114 mil. eur menej.</w:t>
      </w:r>
    </w:p>
    <w:p w:rsidR="008C2585" w:rsidRDefault="000F6D6B" w:rsidP="0055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7C8">
        <w:rPr>
          <w:rFonts w:ascii="Times New Roman" w:hAnsi="Times New Roman" w:cs="Times New Roman"/>
          <w:sz w:val="24"/>
          <w:szCs w:val="24"/>
        </w:rPr>
        <w:t>Ď</w:t>
      </w:r>
      <w:r w:rsidR="008C2585">
        <w:rPr>
          <w:rFonts w:ascii="Times New Roman" w:hAnsi="Times New Roman" w:cs="Times New Roman"/>
          <w:sz w:val="24"/>
          <w:szCs w:val="24"/>
        </w:rPr>
        <w:t>alej starosta ob</w:t>
      </w:r>
      <w:r w:rsidR="006547C8">
        <w:rPr>
          <w:rFonts w:ascii="Times New Roman" w:hAnsi="Times New Roman" w:cs="Times New Roman"/>
          <w:sz w:val="24"/>
          <w:szCs w:val="24"/>
        </w:rPr>
        <w:t>oznám</w:t>
      </w:r>
      <w:r w:rsidR="00B23C8A">
        <w:rPr>
          <w:rFonts w:ascii="Times New Roman" w:hAnsi="Times New Roman" w:cs="Times New Roman"/>
          <w:sz w:val="24"/>
          <w:szCs w:val="24"/>
        </w:rPr>
        <w:t xml:space="preserve">il poslancov o ponuke kontajnera </w:t>
      </w:r>
      <w:r w:rsidR="008C2585">
        <w:rPr>
          <w:rFonts w:ascii="Times New Roman" w:hAnsi="Times New Roman" w:cs="Times New Roman"/>
          <w:sz w:val="24"/>
          <w:szCs w:val="24"/>
        </w:rPr>
        <w:t xml:space="preserve">na </w:t>
      </w:r>
      <w:r w:rsidR="006547C8">
        <w:rPr>
          <w:rFonts w:ascii="Times New Roman" w:hAnsi="Times New Roman" w:cs="Times New Roman"/>
          <w:sz w:val="24"/>
          <w:szCs w:val="24"/>
        </w:rPr>
        <w:t>zber biologického kuchynského</w:t>
      </w:r>
      <w:r w:rsidR="008C2585">
        <w:rPr>
          <w:rFonts w:ascii="Times New Roman" w:hAnsi="Times New Roman" w:cs="Times New Roman"/>
          <w:sz w:val="24"/>
          <w:szCs w:val="24"/>
        </w:rPr>
        <w:t xml:space="preserve"> odpad</w:t>
      </w:r>
      <w:r w:rsidR="006547C8">
        <w:rPr>
          <w:rFonts w:ascii="Times New Roman" w:hAnsi="Times New Roman" w:cs="Times New Roman"/>
          <w:sz w:val="24"/>
          <w:szCs w:val="24"/>
        </w:rPr>
        <w:t>u</w:t>
      </w:r>
      <w:r w:rsidR="008C2585">
        <w:rPr>
          <w:rFonts w:ascii="Times New Roman" w:hAnsi="Times New Roman" w:cs="Times New Roman"/>
          <w:sz w:val="24"/>
          <w:szCs w:val="24"/>
        </w:rPr>
        <w:t>, kto</w:t>
      </w:r>
      <w:r w:rsidR="006547C8">
        <w:rPr>
          <w:rFonts w:ascii="Times New Roman" w:hAnsi="Times New Roman" w:cs="Times New Roman"/>
          <w:sz w:val="24"/>
          <w:szCs w:val="24"/>
        </w:rPr>
        <w:t>ré by chcel rozmiestniť po obci</w:t>
      </w:r>
      <w:r w:rsidR="00B23C8A">
        <w:rPr>
          <w:rFonts w:ascii="Times New Roman" w:hAnsi="Times New Roman" w:cs="Times New Roman"/>
          <w:sz w:val="24"/>
          <w:szCs w:val="24"/>
        </w:rPr>
        <w:t xml:space="preserve"> v počte 2 ks, aby sa zistilo ako by občania využívali tento zber ako sám povedal, že je rozdiel zb</w:t>
      </w:r>
      <w:r w:rsidR="00380D59">
        <w:rPr>
          <w:rFonts w:ascii="Times New Roman" w:hAnsi="Times New Roman" w:cs="Times New Roman"/>
          <w:sz w:val="24"/>
          <w:szCs w:val="24"/>
        </w:rPr>
        <w:t>i</w:t>
      </w:r>
      <w:r w:rsidR="00B23C8A">
        <w:rPr>
          <w:rFonts w:ascii="Times New Roman" w:hAnsi="Times New Roman" w:cs="Times New Roman"/>
          <w:sz w:val="24"/>
          <w:szCs w:val="24"/>
        </w:rPr>
        <w:t>erať kuchynský odpad na dedine a v meste.</w:t>
      </w:r>
      <w:r w:rsidR="008C2585">
        <w:rPr>
          <w:rFonts w:ascii="Times New Roman" w:hAnsi="Times New Roman" w:cs="Times New Roman"/>
          <w:sz w:val="24"/>
          <w:szCs w:val="24"/>
        </w:rPr>
        <w:t xml:space="preserve"> </w:t>
      </w:r>
      <w:r w:rsidR="00B23C8A">
        <w:rPr>
          <w:rFonts w:ascii="Times New Roman" w:hAnsi="Times New Roman" w:cs="Times New Roman"/>
          <w:sz w:val="24"/>
          <w:szCs w:val="24"/>
        </w:rPr>
        <w:t xml:space="preserve">Kontajner by mal byť120l, </w:t>
      </w:r>
      <w:r w:rsidR="003B33B2">
        <w:rPr>
          <w:rFonts w:ascii="Times New Roman" w:hAnsi="Times New Roman" w:cs="Times New Roman"/>
          <w:sz w:val="24"/>
          <w:szCs w:val="24"/>
        </w:rPr>
        <w:t xml:space="preserve">hermeticky uzatvárateľný, </w:t>
      </w:r>
      <w:proofErr w:type="spellStart"/>
      <w:r w:rsidR="003B33B2">
        <w:rPr>
          <w:rFonts w:ascii="Times New Roman" w:hAnsi="Times New Roman" w:cs="Times New Roman"/>
          <w:sz w:val="24"/>
          <w:szCs w:val="24"/>
        </w:rPr>
        <w:t>protizápachový</w:t>
      </w:r>
      <w:proofErr w:type="spellEnd"/>
      <w:r w:rsidR="003B33B2">
        <w:rPr>
          <w:rFonts w:ascii="Times New Roman" w:hAnsi="Times New Roman" w:cs="Times New Roman"/>
          <w:sz w:val="24"/>
          <w:szCs w:val="24"/>
        </w:rPr>
        <w:t xml:space="preserve"> a má špeciálne tesnenie aj proti vyliatiu. Ďalej starosta informoval aj o zbere použitého kuchynského oleja, že za 5l použitého kuchynského oleja, ktorý by občan doniesol na úrad by dostal 1l čerstvého oleja repkového alebo slnečnicového. Ďalej starosta informoval, že </w:t>
      </w:r>
      <w:proofErr w:type="spellStart"/>
      <w:r w:rsidR="003B33B2"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 w:rsidR="003B33B2">
        <w:rPr>
          <w:rFonts w:ascii="Times New Roman" w:hAnsi="Times New Roman" w:cs="Times New Roman"/>
          <w:sz w:val="24"/>
          <w:szCs w:val="24"/>
        </w:rPr>
        <w:t>, ktorá by</w:t>
      </w:r>
      <w:r w:rsidR="00BE2650">
        <w:rPr>
          <w:rFonts w:ascii="Times New Roman" w:hAnsi="Times New Roman" w:cs="Times New Roman"/>
          <w:sz w:val="24"/>
          <w:szCs w:val="24"/>
        </w:rPr>
        <w:t xml:space="preserve"> sa</w:t>
      </w:r>
      <w:r w:rsidR="003B33B2">
        <w:rPr>
          <w:rFonts w:ascii="Times New Roman" w:hAnsi="Times New Roman" w:cs="Times New Roman"/>
          <w:sz w:val="24"/>
          <w:szCs w:val="24"/>
        </w:rPr>
        <w:t xml:space="preserve"> mala v Rajci budovať je v takom štádiu, že sa nepodala žiadosť o dotáciu, ktorá sa mala podať do 31.12.2020</w:t>
      </w:r>
      <w:r w:rsidR="00380D59">
        <w:rPr>
          <w:rFonts w:ascii="Times New Roman" w:hAnsi="Times New Roman" w:cs="Times New Roman"/>
          <w:sz w:val="24"/>
          <w:szCs w:val="24"/>
        </w:rPr>
        <w:t xml:space="preserve"> a tak sme vyčlenili 5.000 Eur na nákup </w:t>
      </w:r>
      <w:proofErr w:type="spellStart"/>
      <w:r w:rsidR="00380D59">
        <w:rPr>
          <w:rFonts w:ascii="Times New Roman" w:hAnsi="Times New Roman" w:cs="Times New Roman"/>
          <w:sz w:val="24"/>
          <w:szCs w:val="24"/>
        </w:rPr>
        <w:lastRenderedPageBreak/>
        <w:t>kompostérov</w:t>
      </w:r>
      <w:proofErr w:type="spellEnd"/>
      <w:r w:rsidR="00380D59">
        <w:rPr>
          <w:rFonts w:ascii="Times New Roman" w:hAnsi="Times New Roman" w:cs="Times New Roman"/>
          <w:sz w:val="24"/>
          <w:szCs w:val="24"/>
        </w:rPr>
        <w:t xml:space="preserve"> z bežných finančných prostriedkov, ktoré sme mali naplánované v rozpočte pri priechode pre chodcov.</w:t>
      </w:r>
    </w:p>
    <w:p w:rsidR="0045281E" w:rsidRPr="008C2585" w:rsidRDefault="008C2585" w:rsidP="008C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poslednom bode rôzne informoval starosta poslancov o projekte ku kanalizácii, ktorá by sa mala realizovať v našej obci v spolupráci s Kofola,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0D59">
        <w:rPr>
          <w:rFonts w:ascii="Times New Roman" w:hAnsi="Times New Roman" w:cs="Times New Roman"/>
          <w:sz w:val="24"/>
          <w:szCs w:val="24"/>
        </w:rPr>
        <w:t xml:space="preserve"> Informoval, že už sa rieši PD k územnému konaniu a hľadá sa najschodnejšie riešenie, ktoré spočíva hlavne v tom aby sa po</w:t>
      </w:r>
      <w:r w:rsidR="00BE2650">
        <w:rPr>
          <w:rFonts w:ascii="Times New Roman" w:hAnsi="Times New Roman" w:cs="Times New Roman"/>
          <w:sz w:val="24"/>
          <w:szCs w:val="24"/>
        </w:rPr>
        <w:t>užilo čo najmenej prečerpávacích staníc</w:t>
      </w:r>
      <w:r w:rsidR="00380D59">
        <w:rPr>
          <w:rFonts w:ascii="Times New Roman" w:hAnsi="Times New Roman" w:cs="Times New Roman"/>
          <w:sz w:val="24"/>
          <w:szCs w:val="24"/>
        </w:rPr>
        <w:t>.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8E7957" w:rsidRDefault="008E7957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9</w:t>
      </w:r>
      <w:r w:rsidRPr="008E7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r w:rsidR="007206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Žiadosti</w:t>
      </w:r>
      <w:r w:rsidRPr="008E79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</w:t>
      </w:r>
    </w:p>
    <w:p w:rsidR="0045281E" w:rsidRDefault="0045281E" w:rsidP="008E7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231A7" w:rsidRPr="008C2585" w:rsidRDefault="007206D9" w:rsidP="008C25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oboznámil poslancov so žiadosťou od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Trsťana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v ktorej žiada dobudovanie prístupovej cesty k rodinnému domu č. 408.</w:t>
      </w:r>
      <w:r w:rsidR="00380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Starosta informoval, že cesta je obecná, zle sa udržuje v zimnom období</w:t>
      </w:r>
      <w:r w:rsidR="00BE2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nakoľko je nerovná.</w:t>
      </w:r>
      <w:r w:rsidR="008C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kratšej diskusii sa poslanci dohodli na pomoci pri dobudov</w:t>
      </w:r>
      <w:r w:rsidR="00BE2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aní prístupovej cesty z betónových kociek </w:t>
      </w:r>
    </w:p>
    <w:p w:rsidR="007147CC" w:rsidRPr="008E7957" w:rsidRDefault="007147CC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Default="007147CC" w:rsidP="00714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10. </w:t>
      </w:r>
      <w:r w:rsidR="007206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Diskusia</w:t>
      </w:r>
    </w:p>
    <w:p w:rsidR="007147CC" w:rsidRPr="008E7957" w:rsidRDefault="007147CC" w:rsidP="00714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8E7957" w:rsidRDefault="008C2585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diskusie sa nikto neprihlásil.</w:t>
      </w:r>
    </w:p>
    <w:p w:rsidR="007206D9" w:rsidRPr="008E7957" w:rsidRDefault="007206D9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6D9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7206D9" w:rsidRDefault="00D176CA" w:rsidP="0072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11</w:t>
      </w:r>
      <w:r w:rsidR="007206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 Záver</w:t>
      </w:r>
    </w:p>
    <w:p w:rsidR="007206D9" w:rsidRPr="008E7957" w:rsidRDefault="007206D9" w:rsidP="0072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poďakoval prítomným za účasť – OZ ukončené o</w:t>
      </w:r>
      <w:r w:rsidR="005F7DF9">
        <w:rPr>
          <w:rFonts w:ascii="Times New Roman" w:eastAsia="Times New Roman" w:hAnsi="Times New Roman" w:cs="Times New Roman"/>
          <w:sz w:val="24"/>
          <w:szCs w:val="24"/>
          <w:lang w:eastAsia="ar-SA"/>
        </w:rPr>
        <w:t> 20.30 hod.</w:t>
      </w: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6D9" w:rsidRPr="008E7957" w:rsidRDefault="007206D9" w:rsidP="00720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Overovatelia zápisnice: </w:t>
      </w:r>
    </w:p>
    <w:p w:rsidR="007206D9" w:rsidRPr="008E7957" w:rsidRDefault="007206D9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Miroslav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Čerňanec</w:t>
      </w:r>
      <w:proofErr w:type="spellEnd"/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starosta obce,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v.r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957" w:rsidRPr="008E7957" w:rsidRDefault="008E7957" w:rsidP="008E7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Zuzana </w:t>
      </w:r>
      <w:proofErr w:type="spellStart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>Michalcová</w:t>
      </w:r>
      <w:proofErr w:type="spellEnd"/>
      <w:r w:rsidRPr="008E7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63AE3" w:rsidRDefault="00163AE3"/>
    <w:sectPr w:rsidR="00163AE3">
      <w:footerReference w:type="default" r:id="rId7"/>
      <w:pgSz w:w="11906" w:h="16838"/>
      <w:pgMar w:top="450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4D" w:rsidRDefault="006A7D4D">
      <w:pPr>
        <w:spacing w:after="0" w:line="240" w:lineRule="auto"/>
      </w:pPr>
      <w:r>
        <w:separator/>
      </w:r>
    </w:p>
  </w:endnote>
  <w:endnote w:type="continuationSeparator" w:id="0">
    <w:p w:rsidR="006A7D4D" w:rsidRDefault="006A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F1" w:rsidRDefault="00837716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05980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F05980">
      <w:rPr>
        <w:b/>
        <w:noProof/>
      </w:rPr>
      <w:t>5</w:t>
    </w:r>
    <w:r>
      <w:rPr>
        <w:b/>
      </w:rPr>
      <w:fldChar w:fldCharType="end"/>
    </w:r>
  </w:p>
  <w:p w:rsidR="00A030F1" w:rsidRDefault="006A7D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4D" w:rsidRDefault="006A7D4D">
      <w:pPr>
        <w:spacing w:after="0" w:line="240" w:lineRule="auto"/>
      </w:pPr>
      <w:r>
        <w:separator/>
      </w:r>
    </w:p>
  </w:footnote>
  <w:footnote w:type="continuationSeparator" w:id="0">
    <w:p w:rsidR="006A7D4D" w:rsidRDefault="006A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6213A"/>
    <w:multiLevelType w:val="hybridMultilevel"/>
    <w:tmpl w:val="BCF4600A"/>
    <w:lvl w:ilvl="0" w:tplc="5E2291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280F"/>
    <w:multiLevelType w:val="hybridMultilevel"/>
    <w:tmpl w:val="138671A4"/>
    <w:lvl w:ilvl="0" w:tplc="90B874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17C6"/>
    <w:multiLevelType w:val="hybridMultilevel"/>
    <w:tmpl w:val="D4A2F39E"/>
    <w:lvl w:ilvl="0" w:tplc="886C02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56"/>
    <w:rsid w:val="000563A9"/>
    <w:rsid w:val="00064842"/>
    <w:rsid w:val="000A50E9"/>
    <w:rsid w:val="000D7E66"/>
    <w:rsid w:val="000F6D6B"/>
    <w:rsid w:val="00163AE3"/>
    <w:rsid w:val="002C6B1B"/>
    <w:rsid w:val="00320C56"/>
    <w:rsid w:val="00380D59"/>
    <w:rsid w:val="003A04BF"/>
    <w:rsid w:val="003B33B2"/>
    <w:rsid w:val="00450D63"/>
    <w:rsid w:val="0045281E"/>
    <w:rsid w:val="004F5AF6"/>
    <w:rsid w:val="00556E7A"/>
    <w:rsid w:val="005F7DF9"/>
    <w:rsid w:val="0063713F"/>
    <w:rsid w:val="00643939"/>
    <w:rsid w:val="006547C8"/>
    <w:rsid w:val="006A7D4D"/>
    <w:rsid w:val="007147CC"/>
    <w:rsid w:val="007206D9"/>
    <w:rsid w:val="007718CB"/>
    <w:rsid w:val="007C43B6"/>
    <w:rsid w:val="0080643D"/>
    <w:rsid w:val="00837716"/>
    <w:rsid w:val="008C2585"/>
    <w:rsid w:val="008D7CCD"/>
    <w:rsid w:val="008E7957"/>
    <w:rsid w:val="009006D2"/>
    <w:rsid w:val="00975999"/>
    <w:rsid w:val="009B2533"/>
    <w:rsid w:val="00AE544D"/>
    <w:rsid w:val="00B231A7"/>
    <w:rsid w:val="00B23C8A"/>
    <w:rsid w:val="00B500B9"/>
    <w:rsid w:val="00BA7BFA"/>
    <w:rsid w:val="00BE2650"/>
    <w:rsid w:val="00C92532"/>
    <w:rsid w:val="00D176CA"/>
    <w:rsid w:val="00D855B3"/>
    <w:rsid w:val="00E103D2"/>
    <w:rsid w:val="00E73C6D"/>
    <w:rsid w:val="00E91D0B"/>
    <w:rsid w:val="00F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DFC0-5FC0-4E6E-A750-8D818DC2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E79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taChar">
    <w:name w:val="Päta Char"/>
    <w:basedOn w:val="Predvolenpsmoodseku"/>
    <w:link w:val="Pta"/>
    <w:rsid w:val="008E79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ekzoznamu">
    <w:name w:val="List Paragraph"/>
    <w:basedOn w:val="Normlny"/>
    <w:qFormat/>
    <w:rsid w:val="007206D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9</cp:revision>
  <cp:lastPrinted>2021-03-03T15:26:00Z</cp:lastPrinted>
  <dcterms:created xsi:type="dcterms:W3CDTF">2021-03-10T15:55:00Z</dcterms:created>
  <dcterms:modified xsi:type="dcterms:W3CDTF">2021-03-11T12:51:00Z</dcterms:modified>
</cp:coreProperties>
</file>