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1AA" w:rsidRDefault="000D3CFF" w:rsidP="000D3CFF">
      <w:pPr>
        <w:jc w:val="center"/>
        <w:rPr>
          <w:b/>
          <w:i/>
          <w:sz w:val="32"/>
          <w:szCs w:val="32"/>
        </w:rPr>
      </w:pPr>
      <w:bookmarkStart w:id="0" w:name="_GoBack"/>
      <w:bookmarkEnd w:id="0"/>
      <w:r w:rsidRPr="00CB3E86">
        <w:rPr>
          <w:b/>
          <w:i/>
          <w:sz w:val="32"/>
          <w:szCs w:val="32"/>
        </w:rPr>
        <w:t>Správa</w:t>
      </w:r>
      <w:r w:rsidR="003B6E84" w:rsidRPr="00CB3E86">
        <w:rPr>
          <w:b/>
          <w:i/>
          <w:sz w:val="32"/>
          <w:szCs w:val="32"/>
        </w:rPr>
        <w:t xml:space="preserve"> </w:t>
      </w:r>
      <w:r w:rsidRPr="00CB3E86">
        <w:rPr>
          <w:b/>
          <w:i/>
          <w:sz w:val="32"/>
          <w:szCs w:val="32"/>
        </w:rPr>
        <w:t xml:space="preserve"> OLH</w:t>
      </w:r>
      <w:r w:rsidR="00086F9F" w:rsidRPr="00CB3E86">
        <w:rPr>
          <w:b/>
          <w:i/>
          <w:sz w:val="32"/>
          <w:szCs w:val="32"/>
        </w:rPr>
        <w:t xml:space="preserve"> o hospodárení na lesných pozemkoch</w:t>
      </w:r>
      <w:r w:rsidR="003B6E84" w:rsidRPr="00CB3E86">
        <w:rPr>
          <w:b/>
          <w:i/>
          <w:sz w:val="32"/>
          <w:szCs w:val="32"/>
        </w:rPr>
        <w:t xml:space="preserve"> </w:t>
      </w:r>
      <w:r w:rsidRPr="00CB3E86">
        <w:rPr>
          <w:b/>
          <w:i/>
          <w:sz w:val="32"/>
          <w:szCs w:val="32"/>
        </w:rPr>
        <w:t xml:space="preserve"> </w:t>
      </w:r>
      <w:r w:rsidR="003B6E84" w:rsidRPr="00CB3E86">
        <w:rPr>
          <w:b/>
          <w:i/>
          <w:sz w:val="32"/>
          <w:szCs w:val="32"/>
        </w:rPr>
        <w:t xml:space="preserve"> </w:t>
      </w:r>
      <w:r w:rsidRPr="00CB3E86">
        <w:rPr>
          <w:b/>
          <w:i/>
          <w:sz w:val="32"/>
          <w:szCs w:val="32"/>
        </w:rPr>
        <w:t>SVPaLP</w:t>
      </w:r>
      <w:r w:rsidR="003B6E84" w:rsidRPr="00CB3E86">
        <w:rPr>
          <w:b/>
          <w:i/>
          <w:sz w:val="32"/>
          <w:szCs w:val="32"/>
        </w:rPr>
        <w:t xml:space="preserve"> </w:t>
      </w:r>
      <w:r w:rsidRPr="00CB3E86">
        <w:rPr>
          <w:b/>
          <w:i/>
          <w:sz w:val="32"/>
          <w:szCs w:val="32"/>
        </w:rPr>
        <w:t xml:space="preserve"> FAČKOV</w:t>
      </w:r>
      <w:r w:rsidR="00CD43AA" w:rsidRPr="00CB3E86">
        <w:rPr>
          <w:b/>
          <w:i/>
          <w:sz w:val="32"/>
          <w:szCs w:val="32"/>
        </w:rPr>
        <w:t xml:space="preserve"> za rok 2020</w:t>
      </w:r>
    </w:p>
    <w:p w:rsidR="00CB3E86" w:rsidRPr="00CB3E86" w:rsidRDefault="00CB3E86" w:rsidP="00CB3E86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-----------------------------------------------------------------------------------------------</w:t>
      </w:r>
    </w:p>
    <w:p w:rsidR="00B7666B" w:rsidRDefault="00B7666B" w:rsidP="000D3CFF"/>
    <w:p w:rsidR="00E54EB9" w:rsidRDefault="008A5CB8" w:rsidP="000D3CFF">
      <w:r>
        <w:t xml:space="preserve">Fačkov, </w:t>
      </w:r>
      <w:r w:rsidR="00D35C91">
        <w:t>24.11.2021</w:t>
      </w:r>
    </w:p>
    <w:p w:rsidR="00E54EB9" w:rsidRDefault="00E54EB9" w:rsidP="00E54EB9">
      <w:r>
        <w:t>Vo vykazovanom roku 2020 sme vyťažili 327 m</w:t>
      </w:r>
      <w:r>
        <w:rPr>
          <w:vertAlign w:val="superscript"/>
        </w:rPr>
        <w:t xml:space="preserve">3 </w:t>
      </w:r>
      <w:r>
        <w:t>drevnej hmoty.  Previedli sme 9,00 ha prebierok +50 rokov a 1,40 ha prebierok -50 rokov.  Náhodnej ťažby sme spracovali 124 m</w:t>
      </w:r>
      <w:r>
        <w:rPr>
          <w:vertAlign w:val="superscript"/>
        </w:rPr>
        <w:t xml:space="preserve">3 </w:t>
      </w:r>
      <w:r>
        <w:t>ihlič. dreva.(LS-kalamita).  Plochy po náhodnej  ťažbe kde vznikla p</w:t>
      </w:r>
      <w:r w:rsidR="00FD5532">
        <w:t>locha na zalesnenie sa uhádzali do pásov</w:t>
      </w:r>
      <w:r>
        <w:t xml:space="preserve"> na výmere 0,35 ha. Obnova lesa sa vykonala na ploche 0,35 ha cieľovými drevinami podľa LHP (SM,BK).  Mladé lesné porasty  sme ochránili proti ohryzu zv</w:t>
      </w:r>
      <w:r w:rsidR="003E435D">
        <w:t xml:space="preserve">erou na ploche 0,57 ha </w:t>
      </w:r>
      <w:r>
        <w:t xml:space="preserve"> prípravkom Cervacol Extra. </w:t>
      </w:r>
    </w:p>
    <w:p w:rsidR="000D3CFF" w:rsidRDefault="003E435D" w:rsidP="000D3CF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Ťažbová činnosť- Plán</w:t>
      </w:r>
      <w:r w:rsidR="00CC05C7">
        <w:rPr>
          <w:b/>
          <w:sz w:val="24"/>
          <w:szCs w:val="24"/>
          <w:u w:val="single"/>
        </w:rPr>
        <w:t xml:space="preserve"> r.2020</w:t>
      </w:r>
    </w:p>
    <w:p w:rsidR="003E435D" w:rsidRPr="00CE6B4A" w:rsidRDefault="003E435D" w:rsidP="003E435D">
      <w:r>
        <w:rPr>
          <w:b/>
        </w:rPr>
        <w:t xml:space="preserve">  </w:t>
      </w:r>
      <w:bookmarkStart w:id="1" w:name="_MON_1552937669"/>
      <w:bookmarkEnd w:id="1"/>
      <w:r w:rsidR="00D84F5B" w:rsidRPr="00147C38">
        <w:rPr>
          <w:rFonts w:eastAsia="Times New Roman"/>
          <w:b/>
          <w:sz w:val="24"/>
          <w:szCs w:val="24"/>
          <w:lang w:eastAsia="sk-SK"/>
        </w:rPr>
        <w:object w:dxaOrig="9619" w:dyaOrig="35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168pt" o:ole="">
            <v:imagedata r:id="rId7" o:title=""/>
          </v:shape>
          <o:OLEObject Type="Embed" ProgID="Excel.Sheet.12" ShapeID="_x0000_i1025" DrawAspect="Content" ObjectID="_1699328002" r:id="rId8"/>
        </w:object>
      </w:r>
    </w:p>
    <w:p w:rsidR="003E435D" w:rsidRDefault="003E435D" w:rsidP="000D3CF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Ťažbová činnosť- Skutočnosť</w:t>
      </w:r>
      <w:r w:rsidR="00CC05C7">
        <w:rPr>
          <w:b/>
          <w:sz w:val="24"/>
          <w:szCs w:val="24"/>
          <w:u w:val="single"/>
        </w:rPr>
        <w:t xml:space="preserve"> r.2020</w:t>
      </w:r>
    </w:p>
    <w:p w:rsidR="00766734" w:rsidRPr="00766734" w:rsidRDefault="00766734" w:rsidP="000D3CFF">
      <w:r>
        <w:t>VÚ +50r. JPRL 609...........</w:t>
      </w:r>
      <w:r w:rsidR="00940615">
        <w:t xml:space="preserve">         </w:t>
      </w:r>
      <w:r>
        <w:t>lis.</w:t>
      </w:r>
      <w:r w:rsidRPr="00766734">
        <w:t xml:space="preserve"> </w:t>
      </w:r>
      <w:r w:rsidRPr="00766734">
        <w:rPr>
          <w:b/>
        </w:rPr>
        <w:t>81,11 m</w:t>
      </w:r>
      <w:r w:rsidRPr="00766734">
        <w:rPr>
          <w:b/>
          <w:vertAlign w:val="superscript"/>
        </w:rPr>
        <w:t>3</w:t>
      </w:r>
      <w:r w:rsidRPr="00766734">
        <w:rPr>
          <w:vertAlign w:val="superscript"/>
        </w:rPr>
        <w:t xml:space="preserve"> </w:t>
      </w:r>
      <w:r w:rsidR="00D35C91">
        <w:t>predaj f.Bioforest</w:t>
      </w:r>
    </w:p>
    <w:p w:rsidR="00766734" w:rsidRPr="00766734" w:rsidRDefault="00766734" w:rsidP="000D3CFF">
      <w:r w:rsidRPr="00766734">
        <w:t>VÚ +50r. JPRL 610 A.</w:t>
      </w:r>
      <w:r>
        <w:t>...</w:t>
      </w:r>
      <w:r w:rsidRPr="00766734">
        <w:t>.</w:t>
      </w:r>
      <w:r>
        <w:t>.</w:t>
      </w:r>
      <w:r w:rsidRPr="00766734">
        <w:t>..</w:t>
      </w:r>
      <w:r w:rsidR="00940615">
        <w:t xml:space="preserve">         l</w:t>
      </w:r>
      <w:r w:rsidRPr="00766734">
        <w:t xml:space="preserve">is. </w:t>
      </w:r>
      <w:r w:rsidRPr="00766734">
        <w:rPr>
          <w:b/>
        </w:rPr>
        <w:t>99,94 m</w:t>
      </w:r>
      <w:r w:rsidRPr="00766734">
        <w:rPr>
          <w:b/>
          <w:vertAlign w:val="superscript"/>
        </w:rPr>
        <w:t>3</w:t>
      </w:r>
      <w:r w:rsidRPr="00766734">
        <w:rPr>
          <w:vertAlign w:val="superscript"/>
        </w:rPr>
        <w:t xml:space="preserve"> </w:t>
      </w:r>
      <w:r w:rsidR="00D35C91">
        <w:t>predaj f.Bioforest</w:t>
      </w:r>
    </w:p>
    <w:p w:rsidR="00766734" w:rsidRPr="00D35C91" w:rsidRDefault="00766734" w:rsidP="000D3CFF">
      <w:pPr>
        <w:rPr>
          <w:b/>
        </w:rPr>
      </w:pPr>
      <w:r w:rsidRPr="00766734">
        <w:t xml:space="preserve">                            </w:t>
      </w:r>
      <w:r>
        <w:t xml:space="preserve">    </w:t>
      </w:r>
      <w:r w:rsidR="00940615">
        <w:t xml:space="preserve">         </w:t>
      </w:r>
      <w:r w:rsidRPr="00766734">
        <w:t xml:space="preserve">  </w:t>
      </w:r>
      <w:r>
        <w:t xml:space="preserve"> </w:t>
      </w:r>
      <w:r w:rsidRPr="00766734">
        <w:t>Spolu</w:t>
      </w:r>
      <w:r w:rsidRPr="00D35C91">
        <w:rPr>
          <w:b/>
        </w:rPr>
        <w:t>:   181,05 m</w:t>
      </w:r>
      <w:r w:rsidRPr="00D35C91">
        <w:rPr>
          <w:b/>
          <w:vertAlign w:val="superscript"/>
        </w:rPr>
        <w:t xml:space="preserve">3 </w:t>
      </w:r>
      <w:r w:rsidR="0049054C" w:rsidRPr="00D35C91">
        <w:rPr>
          <w:b/>
          <w:vertAlign w:val="superscript"/>
        </w:rPr>
        <w:t xml:space="preserve"> </w:t>
      </w:r>
      <w:r w:rsidR="00D35C91" w:rsidRPr="00D35C91">
        <w:rPr>
          <w:b/>
        </w:rPr>
        <w:t>x</w:t>
      </w:r>
      <w:r w:rsidR="0049054C" w:rsidRPr="00D35C91">
        <w:rPr>
          <w:b/>
        </w:rPr>
        <w:t xml:space="preserve"> 42€/m</w:t>
      </w:r>
      <w:r w:rsidR="0049054C" w:rsidRPr="00D35C91">
        <w:rPr>
          <w:b/>
          <w:vertAlign w:val="superscript"/>
        </w:rPr>
        <w:t>3</w:t>
      </w:r>
      <w:r w:rsidR="00D35C91" w:rsidRPr="00D35C91">
        <w:rPr>
          <w:b/>
        </w:rPr>
        <w:t xml:space="preserve"> = 7604</w:t>
      </w:r>
      <w:r w:rsidR="00D35C91">
        <w:rPr>
          <w:b/>
        </w:rPr>
        <w:t>,10</w:t>
      </w:r>
      <w:r w:rsidR="00D35C91" w:rsidRPr="00D35C91">
        <w:rPr>
          <w:b/>
        </w:rPr>
        <w:t>€</w:t>
      </w:r>
    </w:p>
    <w:p w:rsidR="00766734" w:rsidRDefault="00766734" w:rsidP="000D3CFF">
      <w:r w:rsidRPr="00766734">
        <w:t>VÚ</w:t>
      </w:r>
      <w:r>
        <w:t xml:space="preserve"> -50r. JPRL 610 B.........</w:t>
      </w:r>
      <w:r w:rsidR="00940615">
        <w:t xml:space="preserve">          </w:t>
      </w:r>
      <w:r>
        <w:t xml:space="preserve">ihl. </w:t>
      </w:r>
      <w:r w:rsidR="00CD43AA">
        <w:rPr>
          <w:b/>
        </w:rPr>
        <w:t>12,01</w:t>
      </w:r>
      <w:r w:rsidRPr="00766734">
        <w:rPr>
          <w:b/>
        </w:rPr>
        <w:t xml:space="preserve"> m</w:t>
      </w:r>
      <w:r w:rsidRPr="00766734">
        <w:rPr>
          <w:b/>
          <w:vertAlign w:val="superscript"/>
        </w:rPr>
        <w:t>3</w:t>
      </w:r>
      <w:r>
        <w:rPr>
          <w:b/>
          <w:vertAlign w:val="superscript"/>
        </w:rPr>
        <w:t xml:space="preserve"> </w:t>
      </w:r>
      <w:r w:rsidRPr="00766734">
        <w:t xml:space="preserve"> </w:t>
      </w:r>
      <w:r w:rsidR="00FD5532">
        <w:t xml:space="preserve">, predaj f. Riava </w:t>
      </w:r>
    </w:p>
    <w:p w:rsidR="0049054C" w:rsidRDefault="0049054C" w:rsidP="000D3CFF">
      <w:r>
        <w:t>VÚ -50r. JPRL 608</w:t>
      </w:r>
      <w:r w:rsidR="00AC2CDD">
        <w:t xml:space="preserve"> </w:t>
      </w:r>
      <w:r>
        <w:t>A</w:t>
      </w:r>
      <w:r w:rsidR="00AC2CDD">
        <w:t xml:space="preserve">.........          ihl. </w:t>
      </w:r>
      <w:r w:rsidR="00AC2CDD" w:rsidRPr="00AC2CDD">
        <w:rPr>
          <w:b/>
        </w:rPr>
        <w:t>10,00 m</w:t>
      </w:r>
      <w:r w:rsidR="00AC2CDD" w:rsidRPr="00AC2CDD">
        <w:rPr>
          <w:b/>
          <w:vertAlign w:val="superscript"/>
        </w:rPr>
        <w:t>3</w:t>
      </w:r>
      <w:r w:rsidR="00AC2CDD">
        <w:rPr>
          <w:vertAlign w:val="superscript"/>
        </w:rPr>
        <w:t xml:space="preserve"> </w:t>
      </w:r>
    </w:p>
    <w:p w:rsidR="00CD43AA" w:rsidRPr="00CD43AA" w:rsidRDefault="00CD43AA" w:rsidP="000D3CFF">
      <w:pPr>
        <w:rPr>
          <w:b/>
        </w:rPr>
      </w:pPr>
      <w:r>
        <w:t xml:space="preserve">                                             Spolu:     </w:t>
      </w:r>
      <w:r w:rsidRPr="00CD43AA">
        <w:rPr>
          <w:b/>
        </w:rPr>
        <w:t>22,01 m</w:t>
      </w:r>
      <w:r w:rsidRPr="00CD43AA">
        <w:rPr>
          <w:b/>
          <w:vertAlign w:val="superscript"/>
        </w:rPr>
        <w:t>3</w:t>
      </w:r>
      <w:r w:rsidRPr="00CD43AA">
        <w:rPr>
          <w:b/>
        </w:rPr>
        <w:t xml:space="preserve"> x 36,15€/m</w:t>
      </w:r>
      <w:r w:rsidRPr="00CD43AA">
        <w:rPr>
          <w:b/>
          <w:vertAlign w:val="superscript"/>
        </w:rPr>
        <w:t>3</w:t>
      </w:r>
      <w:r w:rsidRPr="00CD43AA">
        <w:rPr>
          <w:b/>
        </w:rPr>
        <w:t xml:space="preserve"> = 795,66€</w:t>
      </w:r>
    </w:p>
    <w:p w:rsidR="000D3CFF" w:rsidRDefault="00766734" w:rsidP="000D3CFF">
      <w:r>
        <w:t>NŤ, LS kalamita, JPRL 624</w:t>
      </w:r>
      <w:r w:rsidR="0013315B">
        <w:t>..</w:t>
      </w:r>
      <w:r w:rsidR="00940615">
        <w:t>...</w:t>
      </w:r>
      <w:r w:rsidR="0013315B">
        <w:t>.</w:t>
      </w:r>
      <w:r w:rsidR="00940615">
        <w:t xml:space="preserve">   i</w:t>
      </w:r>
      <w:r w:rsidR="0013315B">
        <w:t xml:space="preserve">hl. </w:t>
      </w:r>
      <w:r w:rsidRPr="00D35C91">
        <w:rPr>
          <w:b/>
        </w:rPr>
        <w:t>69,05</w:t>
      </w:r>
      <w:r w:rsidR="0013315B" w:rsidRPr="00D35C91">
        <w:rPr>
          <w:b/>
        </w:rPr>
        <w:t xml:space="preserve"> m</w:t>
      </w:r>
      <w:r w:rsidR="0013315B" w:rsidRPr="00D35C91">
        <w:rPr>
          <w:b/>
          <w:vertAlign w:val="superscript"/>
        </w:rPr>
        <w:t xml:space="preserve">3 </w:t>
      </w:r>
      <w:r w:rsidRPr="00D35C91">
        <w:rPr>
          <w:b/>
        </w:rPr>
        <w:t xml:space="preserve"> </w:t>
      </w:r>
      <w:r w:rsidR="00D35C91" w:rsidRPr="00D35C91">
        <w:rPr>
          <w:b/>
        </w:rPr>
        <w:t>x 30€/m</w:t>
      </w:r>
      <w:r w:rsidR="00D35C91" w:rsidRPr="00D35C91">
        <w:rPr>
          <w:b/>
          <w:vertAlign w:val="superscript"/>
        </w:rPr>
        <w:t>3</w:t>
      </w:r>
      <w:r w:rsidR="00D35C91" w:rsidRPr="00D35C91">
        <w:rPr>
          <w:b/>
        </w:rPr>
        <w:t xml:space="preserve">  = 2071,50€ </w:t>
      </w:r>
      <w:r>
        <w:t>predaj</w:t>
      </w:r>
      <w:r w:rsidR="00D35C91">
        <w:t xml:space="preserve">  f.Bioforest</w:t>
      </w:r>
    </w:p>
    <w:p w:rsidR="00046DE2" w:rsidRPr="00046DE2" w:rsidRDefault="00046DE2" w:rsidP="000D3CFF">
      <w:r>
        <w:t xml:space="preserve">NŤ,LS kalamita, JPRL 605 A .... ihl. </w:t>
      </w:r>
      <w:r w:rsidR="000F2EF8" w:rsidRPr="00CD43AA">
        <w:rPr>
          <w:b/>
        </w:rPr>
        <w:t>54,74</w:t>
      </w:r>
      <w:r w:rsidRPr="00CD43AA">
        <w:rPr>
          <w:b/>
        </w:rPr>
        <w:t xml:space="preserve"> m</w:t>
      </w:r>
      <w:r w:rsidRPr="00CD43AA">
        <w:rPr>
          <w:b/>
          <w:vertAlign w:val="superscript"/>
        </w:rPr>
        <w:t>3</w:t>
      </w:r>
      <w:r w:rsidR="000F2EF8" w:rsidRPr="00CD43AA">
        <w:rPr>
          <w:b/>
          <w:vertAlign w:val="superscript"/>
        </w:rPr>
        <w:t xml:space="preserve"> </w:t>
      </w:r>
      <w:r w:rsidR="00CD43AA" w:rsidRPr="00CD43AA">
        <w:rPr>
          <w:b/>
        </w:rPr>
        <w:t>x 36€/m</w:t>
      </w:r>
      <w:r w:rsidR="00CD43AA" w:rsidRPr="00CD43AA">
        <w:rPr>
          <w:b/>
          <w:vertAlign w:val="superscript"/>
        </w:rPr>
        <w:t>3</w:t>
      </w:r>
      <w:r w:rsidR="000F2EF8" w:rsidRPr="00CD43AA">
        <w:rPr>
          <w:b/>
        </w:rPr>
        <w:t xml:space="preserve"> </w:t>
      </w:r>
      <w:r w:rsidR="00CD43AA" w:rsidRPr="00CD43AA">
        <w:rPr>
          <w:b/>
        </w:rPr>
        <w:t>= 1970,64€</w:t>
      </w:r>
      <w:r w:rsidR="00CD43AA">
        <w:t xml:space="preserve"> </w:t>
      </w:r>
      <w:r w:rsidR="000F2EF8">
        <w:t>predaj f. Riava</w:t>
      </w:r>
    </w:p>
    <w:p w:rsidR="00A1534F" w:rsidRDefault="00303E8B" w:rsidP="00A1534F">
      <w:pPr>
        <w:rPr>
          <w:b/>
        </w:rPr>
      </w:pPr>
      <w:r w:rsidRPr="00303E8B">
        <w:rPr>
          <w:b/>
          <w:highlight w:val="yellow"/>
        </w:rPr>
        <w:t xml:space="preserve">Ťažba dreva , </w:t>
      </w:r>
      <w:r w:rsidR="00E54EB9">
        <w:rPr>
          <w:b/>
          <w:highlight w:val="yellow"/>
        </w:rPr>
        <w:t>celkom za r.</w:t>
      </w:r>
      <w:r w:rsidR="00CD43AA">
        <w:rPr>
          <w:b/>
          <w:highlight w:val="yellow"/>
        </w:rPr>
        <w:t xml:space="preserve"> </w:t>
      </w:r>
      <w:r w:rsidR="00940615">
        <w:rPr>
          <w:b/>
          <w:highlight w:val="yellow"/>
        </w:rPr>
        <w:t>2020 ....</w:t>
      </w:r>
      <w:r w:rsidR="00EB0526">
        <w:rPr>
          <w:b/>
          <w:highlight w:val="yellow"/>
        </w:rPr>
        <w:t xml:space="preserve"> </w:t>
      </w:r>
      <w:r w:rsidR="000F2EF8">
        <w:rPr>
          <w:b/>
          <w:highlight w:val="yellow"/>
        </w:rPr>
        <w:t>327,34</w:t>
      </w:r>
      <w:r w:rsidR="00940615">
        <w:rPr>
          <w:b/>
          <w:highlight w:val="yellow"/>
        </w:rPr>
        <w:t xml:space="preserve"> </w:t>
      </w:r>
      <w:r w:rsidR="00A1534F" w:rsidRPr="00303E8B">
        <w:rPr>
          <w:b/>
          <w:highlight w:val="yellow"/>
        </w:rPr>
        <w:t>m</w:t>
      </w:r>
      <w:r w:rsidR="00A1534F" w:rsidRPr="00303E8B">
        <w:rPr>
          <w:b/>
          <w:highlight w:val="yellow"/>
          <w:vertAlign w:val="superscript"/>
        </w:rPr>
        <w:t>3</w:t>
      </w:r>
      <w:r w:rsidR="00A1534F" w:rsidRPr="00BC1ECF">
        <w:rPr>
          <w:b/>
          <w:vertAlign w:val="superscript"/>
        </w:rPr>
        <w:t xml:space="preserve"> </w:t>
      </w:r>
      <w:r w:rsidR="00A1534F" w:rsidRPr="00BC1ECF">
        <w:rPr>
          <w:b/>
        </w:rPr>
        <w:t xml:space="preserve">  </w:t>
      </w:r>
    </w:p>
    <w:p w:rsidR="00CD43AA" w:rsidRDefault="00CD43AA" w:rsidP="00A1534F">
      <w:pPr>
        <w:rPr>
          <w:b/>
        </w:rPr>
      </w:pPr>
      <w:r w:rsidRPr="00CD43AA">
        <w:rPr>
          <w:b/>
          <w:highlight w:val="yellow"/>
        </w:rPr>
        <w:t xml:space="preserve">Tržby z predaja </w:t>
      </w:r>
      <w:r w:rsidR="00E54EB9">
        <w:rPr>
          <w:b/>
          <w:highlight w:val="yellow"/>
        </w:rPr>
        <w:t>dreva za r.</w:t>
      </w:r>
      <w:r w:rsidRPr="00CD43AA">
        <w:rPr>
          <w:b/>
          <w:highlight w:val="yellow"/>
        </w:rPr>
        <w:t xml:space="preserve"> 2020</w:t>
      </w:r>
      <w:r w:rsidR="00FD5532">
        <w:rPr>
          <w:b/>
          <w:highlight w:val="yellow"/>
        </w:rPr>
        <w:t>+samovýroba  ... 12958</w:t>
      </w:r>
      <w:r w:rsidRPr="00CD43AA">
        <w:rPr>
          <w:b/>
          <w:highlight w:val="yellow"/>
        </w:rPr>
        <w:t>€</w:t>
      </w:r>
    </w:p>
    <w:p w:rsidR="00251CEA" w:rsidRDefault="00E54EB9" w:rsidP="00251CEA">
      <w:pPr>
        <w:rPr>
          <w:b/>
        </w:rPr>
      </w:pPr>
      <w:r w:rsidRPr="00E54EB9">
        <w:rPr>
          <w:b/>
          <w:highlight w:val="yellow"/>
        </w:rPr>
        <w:t>Priame náklady ťažbovej činnosti za r.2020 ... 7421€</w:t>
      </w:r>
    </w:p>
    <w:p w:rsidR="00251CEA" w:rsidRDefault="00251CEA" w:rsidP="00251CEA">
      <w:pPr>
        <w:jc w:val="center"/>
        <w:rPr>
          <w:b/>
        </w:rPr>
      </w:pPr>
      <w:r>
        <w:rPr>
          <w:b/>
        </w:rPr>
        <w:lastRenderedPageBreak/>
        <w:t>-2-</w:t>
      </w:r>
    </w:p>
    <w:p w:rsidR="00251CEA" w:rsidRDefault="00251CEA" w:rsidP="00A1534F">
      <w:pPr>
        <w:rPr>
          <w:b/>
        </w:rPr>
      </w:pPr>
    </w:p>
    <w:p w:rsidR="00251CEA" w:rsidRPr="00B6453F" w:rsidRDefault="00251CEA" w:rsidP="00251CEA">
      <w:pPr>
        <w:rPr>
          <w:b/>
          <w:i/>
          <w:u w:val="single"/>
        </w:rPr>
      </w:pPr>
      <w:r w:rsidRPr="00B6453F">
        <w:rPr>
          <w:b/>
          <w:i/>
          <w:u w:val="single"/>
        </w:rPr>
        <w:t xml:space="preserve">Bilancia objemu </w:t>
      </w:r>
      <w:r>
        <w:rPr>
          <w:b/>
          <w:i/>
          <w:u w:val="single"/>
        </w:rPr>
        <w:t xml:space="preserve"> ťažby dreva </w:t>
      </w:r>
      <w:r w:rsidR="00FD5532">
        <w:rPr>
          <w:b/>
          <w:i/>
          <w:u w:val="single"/>
        </w:rPr>
        <w:t>za</w:t>
      </w:r>
      <w:r w:rsidRPr="00B6453F">
        <w:rPr>
          <w:b/>
          <w:i/>
          <w:u w:val="single"/>
        </w:rPr>
        <w:t xml:space="preserve"> obdobie </w:t>
      </w:r>
      <w:r>
        <w:rPr>
          <w:b/>
          <w:i/>
          <w:u w:val="single"/>
        </w:rPr>
        <w:t xml:space="preserve">platnosti </w:t>
      </w:r>
      <w:r w:rsidRPr="00B6453F">
        <w:rPr>
          <w:b/>
          <w:i/>
          <w:u w:val="single"/>
        </w:rPr>
        <w:t>LHP 2017-2026:</w:t>
      </w:r>
    </w:p>
    <w:p w:rsidR="00251CEA" w:rsidRDefault="00251CEA" w:rsidP="00251CEA">
      <w:r>
        <w:t>Celkový objem dreva predpísaný na ťažbu v LHP: 4151 m</w:t>
      </w:r>
      <w:r>
        <w:rPr>
          <w:vertAlign w:val="superscript"/>
        </w:rPr>
        <w:t xml:space="preserve">3 </w:t>
      </w:r>
    </w:p>
    <w:p w:rsidR="00251CEA" w:rsidRDefault="00251CEA" w:rsidP="00251CEA">
      <w:r>
        <w:t>Vyťažené od začiatku platnosti LHP:                        1247 m</w:t>
      </w:r>
      <w:r>
        <w:rPr>
          <w:vertAlign w:val="superscript"/>
        </w:rPr>
        <w:t xml:space="preserve">3 </w:t>
      </w:r>
    </w:p>
    <w:p w:rsidR="00251CEA" w:rsidRDefault="00251CEA" w:rsidP="00251CEA">
      <w:r>
        <w:t>Ťažba do konca platnosti LHP:                                   2904 m</w:t>
      </w:r>
      <w:r>
        <w:rPr>
          <w:vertAlign w:val="superscript"/>
        </w:rPr>
        <w:t xml:space="preserve">3 </w:t>
      </w:r>
      <w:r>
        <w:t>/  6 rokov = 484 m</w:t>
      </w:r>
      <w:r>
        <w:rPr>
          <w:vertAlign w:val="superscript"/>
        </w:rPr>
        <w:t xml:space="preserve">3 </w:t>
      </w:r>
      <w:r>
        <w:t>/rok</w:t>
      </w:r>
    </w:p>
    <w:p w:rsidR="00251CEA" w:rsidRDefault="00251CEA" w:rsidP="00A1534F">
      <w:pPr>
        <w:rPr>
          <w:b/>
        </w:rPr>
      </w:pPr>
    </w:p>
    <w:p w:rsidR="000D3CFF" w:rsidRPr="00D35C91" w:rsidRDefault="000D3CFF" w:rsidP="000D3CFF">
      <w:r w:rsidRPr="004872E0">
        <w:rPr>
          <w:b/>
          <w:sz w:val="24"/>
          <w:szCs w:val="24"/>
          <w:u w:val="single"/>
        </w:rPr>
        <w:t>Pestovná činnosť:</w:t>
      </w:r>
    </w:p>
    <w:p w:rsidR="008D31DB" w:rsidRDefault="0064569B" w:rsidP="003A4097">
      <w:pPr>
        <w:pStyle w:val="Normlnywebov"/>
        <w:shd w:val="clear" w:color="auto" w:fill="FFFFFF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1.</w:t>
      </w:r>
      <w:r w:rsidR="004C7569" w:rsidRPr="004C7569">
        <w:rPr>
          <w:rFonts w:ascii="Arial" w:hAnsi="Arial" w:cs="Arial"/>
          <w:b/>
          <w:sz w:val="19"/>
          <w:szCs w:val="19"/>
        </w:rPr>
        <w:t>Zalesňovanie jeseň 2020:</w:t>
      </w:r>
      <w:r w:rsidR="008D31DB">
        <w:rPr>
          <w:rFonts w:ascii="Arial" w:hAnsi="Arial" w:cs="Arial"/>
          <w:b/>
          <w:sz w:val="19"/>
          <w:szCs w:val="19"/>
        </w:rPr>
        <w:t xml:space="preserve">  </w:t>
      </w:r>
      <w:r w:rsidR="004C7569" w:rsidRPr="004C7569">
        <w:rPr>
          <w:rFonts w:ascii="Arial" w:hAnsi="Arial" w:cs="Arial"/>
          <w:b/>
          <w:sz w:val="19"/>
          <w:szCs w:val="19"/>
        </w:rPr>
        <w:t>JPRL, 605 B</w:t>
      </w:r>
      <w:r w:rsidR="008D31DB">
        <w:rPr>
          <w:rFonts w:ascii="Arial" w:hAnsi="Arial" w:cs="Arial"/>
          <w:sz w:val="19"/>
          <w:szCs w:val="19"/>
        </w:rPr>
        <w:t xml:space="preserve"> </w:t>
      </w:r>
      <w:r w:rsidR="004C7569">
        <w:rPr>
          <w:rFonts w:ascii="Arial" w:hAnsi="Arial" w:cs="Arial"/>
          <w:sz w:val="19"/>
          <w:szCs w:val="19"/>
        </w:rPr>
        <w:t xml:space="preserve"> </w:t>
      </w:r>
    </w:p>
    <w:p w:rsidR="004C7569" w:rsidRDefault="008D31DB" w:rsidP="003A4097">
      <w:pPr>
        <w:pStyle w:val="Normlnywebov"/>
        <w:shd w:val="clear" w:color="auto" w:fill="FFFFFF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-</w:t>
      </w:r>
      <w:r w:rsidR="00E54EB9">
        <w:rPr>
          <w:rFonts w:ascii="Arial" w:hAnsi="Arial" w:cs="Arial"/>
          <w:sz w:val="19"/>
          <w:szCs w:val="19"/>
        </w:rPr>
        <w:t xml:space="preserve"> vznik ťaž. plochy </w:t>
      </w:r>
      <w:r w:rsidR="004C7569">
        <w:rPr>
          <w:rFonts w:ascii="Arial" w:hAnsi="Arial" w:cs="Arial"/>
          <w:sz w:val="19"/>
          <w:szCs w:val="19"/>
        </w:rPr>
        <w:t xml:space="preserve"> 7/20 ...0,17 ha/1000 ks BK,  Náklady: sadenice 1000ks x 0,23€ =</w:t>
      </w:r>
      <w:r w:rsidR="004C7569" w:rsidRPr="004C7569">
        <w:rPr>
          <w:rFonts w:ascii="Arial" w:hAnsi="Arial" w:cs="Arial"/>
          <w:b/>
          <w:sz w:val="19"/>
          <w:szCs w:val="19"/>
        </w:rPr>
        <w:t>230€,</w:t>
      </w:r>
      <w:r w:rsidR="004C7569" w:rsidRPr="004C7569">
        <w:rPr>
          <w:rFonts w:ascii="Arial" w:hAnsi="Arial" w:cs="Arial"/>
          <w:sz w:val="19"/>
          <w:szCs w:val="19"/>
        </w:rPr>
        <w:t xml:space="preserve"> </w:t>
      </w:r>
      <w:r w:rsidR="004C7569">
        <w:rPr>
          <w:rFonts w:ascii="Arial" w:hAnsi="Arial" w:cs="Arial"/>
          <w:sz w:val="19"/>
          <w:szCs w:val="19"/>
        </w:rPr>
        <w:t>mzdy 1000ks x 0,30€ =</w:t>
      </w:r>
      <w:r w:rsidR="004C7569" w:rsidRPr="004C7569">
        <w:rPr>
          <w:rFonts w:ascii="Arial" w:hAnsi="Arial" w:cs="Arial"/>
          <w:b/>
          <w:sz w:val="19"/>
          <w:szCs w:val="19"/>
        </w:rPr>
        <w:t>300€</w:t>
      </w:r>
      <w:r w:rsidR="004C7569">
        <w:rPr>
          <w:rFonts w:ascii="Arial" w:hAnsi="Arial" w:cs="Arial"/>
          <w:sz w:val="19"/>
          <w:szCs w:val="19"/>
        </w:rPr>
        <w:t xml:space="preserve"> .</w:t>
      </w:r>
      <w:r w:rsidR="0064569B">
        <w:rPr>
          <w:rFonts w:ascii="Arial" w:hAnsi="Arial" w:cs="Arial"/>
          <w:sz w:val="19"/>
          <w:szCs w:val="19"/>
        </w:rPr>
        <w:t xml:space="preserve"> Prácu vykonala</w:t>
      </w:r>
      <w:r w:rsidR="00CC05C7">
        <w:rPr>
          <w:rFonts w:ascii="Arial" w:hAnsi="Arial" w:cs="Arial"/>
          <w:sz w:val="19"/>
          <w:szCs w:val="19"/>
        </w:rPr>
        <w:t xml:space="preserve"> Monika Gabajová, živnostníčka v pestov.činnosti.</w:t>
      </w:r>
    </w:p>
    <w:p w:rsidR="0064569B" w:rsidRDefault="0064569B" w:rsidP="003A4097">
      <w:pPr>
        <w:pStyle w:val="Normlnywebov"/>
        <w:shd w:val="clear" w:color="auto" w:fill="FFFFFF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2.</w:t>
      </w:r>
      <w:r w:rsidRPr="0064569B">
        <w:rPr>
          <w:rFonts w:ascii="Arial" w:hAnsi="Arial" w:cs="Arial"/>
          <w:b/>
          <w:sz w:val="19"/>
          <w:szCs w:val="19"/>
        </w:rPr>
        <w:t>Príprava plochy pre umelú obnovu lesa:</w:t>
      </w:r>
      <w:r>
        <w:rPr>
          <w:rFonts w:ascii="Arial" w:hAnsi="Arial" w:cs="Arial"/>
          <w:b/>
          <w:sz w:val="19"/>
          <w:szCs w:val="19"/>
        </w:rPr>
        <w:t xml:space="preserve"> JPRL, 605 B</w:t>
      </w:r>
    </w:p>
    <w:p w:rsidR="0064569B" w:rsidRPr="0064569B" w:rsidRDefault="0064569B" w:rsidP="003A4097">
      <w:pPr>
        <w:pStyle w:val="Normlnywebov"/>
        <w:shd w:val="clear" w:color="auto" w:fill="FFFFFF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Plocha 10/19... 0,18ha, 7/20... 0,17ha, Spolu 70m</w:t>
      </w:r>
      <w:r>
        <w:rPr>
          <w:rFonts w:ascii="Arial" w:hAnsi="Arial" w:cs="Arial"/>
          <w:sz w:val="19"/>
          <w:szCs w:val="19"/>
          <w:vertAlign w:val="superscript"/>
        </w:rPr>
        <w:t>3</w:t>
      </w:r>
      <w:r>
        <w:rPr>
          <w:rFonts w:ascii="Arial" w:hAnsi="Arial" w:cs="Arial"/>
          <w:sz w:val="19"/>
          <w:szCs w:val="19"/>
        </w:rPr>
        <w:t xml:space="preserve"> x 3,5€/m</w:t>
      </w:r>
      <w:r>
        <w:rPr>
          <w:rFonts w:ascii="Arial" w:hAnsi="Arial" w:cs="Arial"/>
          <w:sz w:val="19"/>
          <w:szCs w:val="19"/>
          <w:vertAlign w:val="superscript"/>
        </w:rPr>
        <w:t>3</w:t>
      </w:r>
      <w:r>
        <w:rPr>
          <w:rFonts w:ascii="Arial" w:hAnsi="Arial" w:cs="Arial"/>
          <w:sz w:val="19"/>
          <w:szCs w:val="19"/>
        </w:rPr>
        <w:t xml:space="preserve"> = </w:t>
      </w:r>
      <w:r w:rsidRPr="0064569B">
        <w:rPr>
          <w:rFonts w:ascii="Arial" w:hAnsi="Arial" w:cs="Arial"/>
          <w:b/>
          <w:sz w:val="19"/>
          <w:szCs w:val="19"/>
        </w:rPr>
        <w:t>245€</w:t>
      </w:r>
      <w:r>
        <w:rPr>
          <w:rFonts w:ascii="Arial" w:hAnsi="Arial" w:cs="Arial"/>
          <w:b/>
          <w:sz w:val="19"/>
          <w:szCs w:val="19"/>
        </w:rPr>
        <w:t xml:space="preserve">. </w:t>
      </w:r>
      <w:r>
        <w:rPr>
          <w:rFonts w:ascii="Arial" w:hAnsi="Arial" w:cs="Arial"/>
          <w:sz w:val="19"/>
          <w:szCs w:val="19"/>
        </w:rPr>
        <w:t xml:space="preserve">Prácu vykonala </w:t>
      </w:r>
      <w:r w:rsidR="00FD5532">
        <w:rPr>
          <w:rFonts w:ascii="Arial" w:hAnsi="Arial" w:cs="Arial"/>
          <w:sz w:val="19"/>
          <w:szCs w:val="19"/>
        </w:rPr>
        <w:t>Monika Gabajová</w:t>
      </w:r>
      <w:r>
        <w:rPr>
          <w:rFonts w:ascii="Arial" w:hAnsi="Arial" w:cs="Arial"/>
          <w:sz w:val="19"/>
          <w:szCs w:val="19"/>
        </w:rPr>
        <w:t xml:space="preserve"> </w:t>
      </w:r>
    </w:p>
    <w:p w:rsidR="008D31DB" w:rsidRPr="008D31DB" w:rsidRDefault="0064569B" w:rsidP="003A4097">
      <w:pPr>
        <w:pStyle w:val="Normlnywebov"/>
        <w:shd w:val="clear" w:color="auto" w:fill="FFFFFF"/>
        <w:rPr>
          <w:rFonts w:ascii="Arial" w:hAnsi="Arial" w:cs="Arial"/>
          <w:b/>
          <w:sz w:val="19"/>
          <w:szCs w:val="19"/>
        </w:rPr>
      </w:pPr>
      <w:r w:rsidRPr="0064569B">
        <w:rPr>
          <w:rFonts w:ascii="Arial" w:hAnsi="Arial" w:cs="Arial"/>
          <w:b/>
          <w:sz w:val="19"/>
          <w:szCs w:val="19"/>
        </w:rPr>
        <w:t>3.</w:t>
      </w:r>
      <w:r>
        <w:rPr>
          <w:rFonts w:ascii="Arial" w:hAnsi="Arial" w:cs="Arial"/>
          <w:b/>
          <w:sz w:val="19"/>
          <w:szCs w:val="19"/>
        </w:rPr>
        <w:t>Ochrana mladých  lesných porastov</w:t>
      </w:r>
      <w:r w:rsidR="004C7569" w:rsidRPr="008D31DB">
        <w:rPr>
          <w:rFonts w:ascii="Arial" w:hAnsi="Arial" w:cs="Arial"/>
          <w:b/>
          <w:sz w:val="19"/>
          <w:szCs w:val="19"/>
        </w:rPr>
        <w:t xml:space="preserve"> proti zveri, Cervacol</w:t>
      </w:r>
      <w:r w:rsidR="00CB3E86">
        <w:rPr>
          <w:rFonts w:ascii="Arial" w:hAnsi="Arial" w:cs="Arial"/>
          <w:b/>
          <w:sz w:val="19"/>
          <w:szCs w:val="19"/>
        </w:rPr>
        <w:t xml:space="preserve"> Extra</w:t>
      </w:r>
      <w:r w:rsidR="004C7569" w:rsidRPr="008D31DB">
        <w:rPr>
          <w:rFonts w:ascii="Arial" w:hAnsi="Arial" w:cs="Arial"/>
          <w:b/>
          <w:sz w:val="19"/>
          <w:szCs w:val="19"/>
        </w:rPr>
        <w:t xml:space="preserve"> </w:t>
      </w:r>
      <w:r w:rsidR="008D31DB" w:rsidRPr="008D31DB">
        <w:rPr>
          <w:rFonts w:ascii="Arial" w:hAnsi="Arial" w:cs="Arial"/>
          <w:b/>
          <w:sz w:val="19"/>
          <w:szCs w:val="19"/>
        </w:rPr>
        <w:t>: JPRL, 605 B</w:t>
      </w:r>
    </w:p>
    <w:p w:rsidR="008D31DB" w:rsidRPr="00CC05C7" w:rsidRDefault="004C7569" w:rsidP="003A4097">
      <w:pPr>
        <w:pStyle w:val="Normlnywebov"/>
        <w:shd w:val="clear" w:color="auto" w:fill="FFFFFF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Plochy : 3/19</w:t>
      </w:r>
      <w:r w:rsidR="008D31DB">
        <w:rPr>
          <w:rFonts w:ascii="Arial" w:hAnsi="Arial" w:cs="Arial"/>
          <w:sz w:val="19"/>
          <w:szCs w:val="19"/>
        </w:rPr>
        <w:t xml:space="preserve">..  </w:t>
      </w:r>
      <w:r>
        <w:rPr>
          <w:rFonts w:ascii="Arial" w:hAnsi="Arial" w:cs="Arial"/>
          <w:sz w:val="19"/>
          <w:szCs w:val="19"/>
        </w:rPr>
        <w:t>0,22ha, 10/19</w:t>
      </w:r>
      <w:r w:rsidR="008D31DB">
        <w:rPr>
          <w:rFonts w:ascii="Arial" w:hAnsi="Arial" w:cs="Arial"/>
          <w:sz w:val="19"/>
          <w:szCs w:val="19"/>
        </w:rPr>
        <w:t xml:space="preserve">.. 0,18ha, 7/20 .. 0,17ha. </w:t>
      </w:r>
      <w:r w:rsidR="008D31DB" w:rsidRPr="008D31DB">
        <w:rPr>
          <w:rFonts w:ascii="Arial" w:hAnsi="Arial" w:cs="Arial"/>
          <w:b/>
          <w:sz w:val="19"/>
          <w:szCs w:val="19"/>
        </w:rPr>
        <w:t>Spolu 0,57ha</w:t>
      </w:r>
      <w:r w:rsidR="008D31DB">
        <w:rPr>
          <w:rFonts w:ascii="Arial" w:hAnsi="Arial" w:cs="Arial"/>
          <w:b/>
          <w:sz w:val="19"/>
          <w:szCs w:val="19"/>
        </w:rPr>
        <w:t xml:space="preserve">. </w:t>
      </w:r>
      <w:r w:rsidR="008D31DB">
        <w:rPr>
          <w:rFonts w:ascii="Arial" w:hAnsi="Arial" w:cs="Arial"/>
          <w:sz w:val="19"/>
          <w:szCs w:val="19"/>
        </w:rPr>
        <w:t xml:space="preserve">Náklady materiál 10kg = </w:t>
      </w:r>
      <w:r w:rsidR="008D31DB" w:rsidRPr="008D31DB">
        <w:rPr>
          <w:rFonts w:ascii="Arial" w:hAnsi="Arial" w:cs="Arial"/>
          <w:b/>
          <w:sz w:val="19"/>
          <w:szCs w:val="19"/>
        </w:rPr>
        <w:t>60€</w:t>
      </w:r>
      <w:r w:rsidR="008D31DB">
        <w:rPr>
          <w:rFonts w:ascii="Arial" w:hAnsi="Arial" w:cs="Arial"/>
          <w:b/>
          <w:sz w:val="19"/>
          <w:szCs w:val="19"/>
        </w:rPr>
        <w:t xml:space="preserve">, </w:t>
      </w:r>
      <w:r w:rsidR="008D31DB" w:rsidRPr="008D31DB">
        <w:rPr>
          <w:rFonts w:ascii="Arial" w:hAnsi="Arial" w:cs="Arial"/>
          <w:sz w:val="19"/>
          <w:szCs w:val="19"/>
        </w:rPr>
        <w:t>mzdy</w:t>
      </w:r>
      <w:r w:rsidR="008D31DB">
        <w:rPr>
          <w:rFonts w:ascii="Arial" w:hAnsi="Arial" w:cs="Arial"/>
          <w:sz w:val="19"/>
          <w:szCs w:val="19"/>
        </w:rPr>
        <w:t xml:space="preserve"> </w:t>
      </w:r>
      <w:r w:rsidR="00B20B4D" w:rsidRPr="00B20B4D">
        <w:rPr>
          <w:rFonts w:ascii="Arial" w:hAnsi="Arial" w:cs="Arial"/>
          <w:b/>
          <w:sz w:val="19"/>
          <w:szCs w:val="19"/>
        </w:rPr>
        <w:t>50€</w:t>
      </w:r>
      <w:r w:rsidR="00B20B4D">
        <w:rPr>
          <w:rFonts w:ascii="Arial" w:hAnsi="Arial" w:cs="Arial"/>
          <w:b/>
          <w:sz w:val="19"/>
          <w:szCs w:val="19"/>
        </w:rPr>
        <w:t>.</w:t>
      </w:r>
      <w:r w:rsidR="00CC05C7">
        <w:rPr>
          <w:rFonts w:ascii="Arial" w:hAnsi="Arial" w:cs="Arial"/>
          <w:b/>
          <w:sz w:val="19"/>
          <w:szCs w:val="19"/>
        </w:rPr>
        <w:t xml:space="preserve"> </w:t>
      </w:r>
      <w:r w:rsidR="00CC05C7" w:rsidRPr="00CC05C7">
        <w:rPr>
          <w:rFonts w:ascii="Arial" w:hAnsi="Arial" w:cs="Arial"/>
          <w:sz w:val="19"/>
          <w:szCs w:val="19"/>
        </w:rPr>
        <w:t>Prácu</w:t>
      </w:r>
      <w:r w:rsidR="0064569B">
        <w:rPr>
          <w:rFonts w:ascii="Arial" w:hAnsi="Arial" w:cs="Arial"/>
          <w:sz w:val="19"/>
          <w:szCs w:val="19"/>
        </w:rPr>
        <w:t xml:space="preserve"> vykonala</w:t>
      </w:r>
      <w:r w:rsidR="00CC05C7">
        <w:rPr>
          <w:rFonts w:ascii="Arial" w:hAnsi="Arial" w:cs="Arial"/>
          <w:sz w:val="19"/>
          <w:szCs w:val="19"/>
        </w:rPr>
        <w:t xml:space="preserve"> Monika Gabajová</w:t>
      </w:r>
    </w:p>
    <w:p w:rsidR="00CC05C7" w:rsidRPr="00CC05C7" w:rsidRDefault="00CC05C7" w:rsidP="003A4097">
      <w:pPr>
        <w:pStyle w:val="Normlnywebov"/>
        <w:shd w:val="clear" w:color="auto" w:fill="FFFFFF"/>
        <w:rPr>
          <w:rFonts w:ascii="Arial" w:hAnsi="Arial" w:cs="Arial"/>
          <w:sz w:val="19"/>
          <w:szCs w:val="19"/>
        </w:rPr>
      </w:pPr>
    </w:p>
    <w:p w:rsidR="008A5CB8" w:rsidRPr="00251CEA" w:rsidRDefault="00251CEA" w:rsidP="004C7569">
      <w:pPr>
        <w:pStyle w:val="Normlnywebov"/>
        <w:shd w:val="clear" w:color="auto" w:fill="FFFFFF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</w:t>
      </w:r>
      <w:r w:rsidRPr="00251CEA">
        <w:rPr>
          <w:rFonts w:ascii="Arial" w:hAnsi="Arial" w:cs="Arial"/>
          <w:sz w:val="19"/>
          <w:szCs w:val="19"/>
        </w:rPr>
        <w:t xml:space="preserve">Vypracoval :  </w:t>
      </w:r>
      <w:r w:rsidR="008A5CB8" w:rsidRPr="00251CEA">
        <w:rPr>
          <w:rFonts w:ascii="Arial" w:hAnsi="Arial" w:cs="Arial"/>
          <w:color w:val="666666"/>
          <w:sz w:val="19"/>
          <w:szCs w:val="19"/>
        </w:rPr>
        <w:t xml:space="preserve"> </w:t>
      </w:r>
      <w:r w:rsidR="008A5CB8" w:rsidRPr="00251CEA">
        <w:rPr>
          <w:rFonts w:ascii="Arial" w:hAnsi="Arial" w:cs="Arial"/>
          <w:sz w:val="19"/>
          <w:szCs w:val="19"/>
        </w:rPr>
        <w:t>Miroslav Rybárik, OLH</w:t>
      </w:r>
    </w:p>
    <w:p w:rsidR="000D3CFF" w:rsidRPr="000D3CFF" w:rsidRDefault="000D3CFF" w:rsidP="000D3CFF"/>
    <w:sectPr w:rsidR="000D3CFF" w:rsidRPr="000D3CFF" w:rsidSect="002E67F5">
      <w:pgSz w:w="11906" w:h="16838"/>
      <w:pgMar w:top="993" w:right="1133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26F3C"/>
    <w:multiLevelType w:val="multilevel"/>
    <w:tmpl w:val="44C83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CFF"/>
    <w:rsid w:val="00046DE2"/>
    <w:rsid w:val="00065F1C"/>
    <w:rsid w:val="00086F9F"/>
    <w:rsid w:val="000D040A"/>
    <w:rsid w:val="000D3CFF"/>
    <w:rsid w:val="000F2EF8"/>
    <w:rsid w:val="0013315B"/>
    <w:rsid w:val="001471AA"/>
    <w:rsid w:val="00163723"/>
    <w:rsid w:val="00173136"/>
    <w:rsid w:val="00190452"/>
    <w:rsid w:val="00251CEA"/>
    <w:rsid w:val="002E67F5"/>
    <w:rsid w:val="002F6ECC"/>
    <w:rsid w:val="00303E8B"/>
    <w:rsid w:val="003A4097"/>
    <w:rsid w:val="003B6E84"/>
    <w:rsid w:val="003E435D"/>
    <w:rsid w:val="004872E0"/>
    <w:rsid w:val="0049054C"/>
    <w:rsid w:val="004C7569"/>
    <w:rsid w:val="0055279E"/>
    <w:rsid w:val="00563A7E"/>
    <w:rsid w:val="00574952"/>
    <w:rsid w:val="005F1B80"/>
    <w:rsid w:val="006238A1"/>
    <w:rsid w:val="0064569B"/>
    <w:rsid w:val="006E0BBE"/>
    <w:rsid w:val="00721D5F"/>
    <w:rsid w:val="00766734"/>
    <w:rsid w:val="007C3A6D"/>
    <w:rsid w:val="007D1C4D"/>
    <w:rsid w:val="0081246C"/>
    <w:rsid w:val="008A5CB8"/>
    <w:rsid w:val="008D31DB"/>
    <w:rsid w:val="008D7AC4"/>
    <w:rsid w:val="00940615"/>
    <w:rsid w:val="00A1534F"/>
    <w:rsid w:val="00A30DCB"/>
    <w:rsid w:val="00A91B79"/>
    <w:rsid w:val="00AA7642"/>
    <w:rsid w:val="00AC2CDD"/>
    <w:rsid w:val="00AC3582"/>
    <w:rsid w:val="00AD662F"/>
    <w:rsid w:val="00B20B4D"/>
    <w:rsid w:val="00B2462F"/>
    <w:rsid w:val="00B7666B"/>
    <w:rsid w:val="00BA3FA2"/>
    <w:rsid w:val="00BC1ECF"/>
    <w:rsid w:val="00C70EFB"/>
    <w:rsid w:val="00CB3E86"/>
    <w:rsid w:val="00CC05C7"/>
    <w:rsid w:val="00CC2ACD"/>
    <w:rsid w:val="00CD43AA"/>
    <w:rsid w:val="00D14524"/>
    <w:rsid w:val="00D35C91"/>
    <w:rsid w:val="00D84F5B"/>
    <w:rsid w:val="00D97556"/>
    <w:rsid w:val="00DA7CC3"/>
    <w:rsid w:val="00DC0F6E"/>
    <w:rsid w:val="00E54EB9"/>
    <w:rsid w:val="00E60F62"/>
    <w:rsid w:val="00EB0526"/>
    <w:rsid w:val="00ED736A"/>
    <w:rsid w:val="00F53550"/>
    <w:rsid w:val="00F72A02"/>
    <w:rsid w:val="00FD5532"/>
    <w:rsid w:val="00FF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A4097"/>
    <w:pPr>
      <w:spacing w:after="384" w:line="384" w:lineRule="atLeas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9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1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A4097"/>
    <w:pPr>
      <w:spacing w:after="384" w:line="384" w:lineRule="atLeas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9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1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1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5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26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8070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2444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416131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1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56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50191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48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9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9687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9417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742371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26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465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521401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293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Pracovn__h_rok_programu_Microsoft_Excel1.xls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F827C-DD47-4E88-B3D1-89A09E066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Rybárik.Miroslav</dc:creator>
  <cp:lastModifiedBy>Vlasto</cp:lastModifiedBy>
  <cp:revision>2</cp:revision>
  <cp:lastPrinted>2020-06-07T11:18:00Z</cp:lastPrinted>
  <dcterms:created xsi:type="dcterms:W3CDTF">2021-11-25T05:47:00Z</dcterms:created>
  <dcterms:modified xsi:type="dcterms:W3CDTF">2021-11-25T05:47:00Z</dcterms:modified>
</cp:coreProperties>
</file>