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97" w:rsidRDefault="00E96597" w:rsidP="00E96597">
      <w:pPr>
        <w:pStyle w:val="Nzov"/>
        <w:ind w:right="-284"/>
        <w:rPr>
          <w:sz w:val="32"/>
        </w:rPr>
      </w:pPr>
      <w:r>
        <w:rPr>
          <w:sz w:val="32"/>
        </w:rPr>
        <w:t>PROPOZÍCIE</w:t>
      </w:r>
    </w:p>
    <w:p w:rsidR="00E96597" w:rsidRDefault="00E96597" w:rsidP="00E96597">
      <w:pPr>
        <w:pStyle w:val="Nzov"/>
        <w:ind w:right="-284"/>
        <w:rPr>
          <w:sz w:val="32"/>
        </w:rPr>
      </w:pPr>
      <w:r>
        <w:rPr>
          <w:b w:val="0"/>
          <w:sz w:val="28"/>
        </w:rPr>
        <w:t>6. ročník turnaja</w:t>
      </w:r>
      <w:bookmarkStart w:id="0" w:name="_GoBack"/>
      <w:bookmarkEnd w:id="0"/>
    </w:p>
    <w:p w:rsidR="00E96597" w:rsidRDefault="00E96597" w:rsidP="00E96597">
      <w:pPr>
        <w:pStyle w:val="Nzov"/>
        <w:rPr>
          <w:sz w:val="8"/>
        </w:rPr>
      </w:pPr>
    </w:p>
    <w:p w:rsidR="00E96597" w:rsidRDefault="00E96597" w:rsidP="00E96597">
      <w:pPr>
        <w:ind w:left="567" w:hanging="567"/>
        <w:jc w:val="center"/>
        <w:rPr>
          <w:b w:val="0"/>
          <w:sz w:val="40"/>
          <w:szCs w:val="40"/>
        </w:rPr>
      </w:pPr>
      <w:r>
        <w:rPr>
          <w:sz w:val="28"/>
        </w:rPr>
        <w:t xml:space="preserve">   </w:t>
      </w:r>
      <w:r>
        <w:rPr>
          <w:sz w:val="40"/>
          <w:szCs w:val="40"/>
        </w:rPr>
        <w:t xml:space="preserve">Zimný šachový turnaj </w:t>
      </w:r>
    </w:p>
    <w:p w:rsidR="00E96597" w:rsidRDefault="00E96597" w:rsidP="00E96597">
      <w:pPr>
        <w:ind w:left="567" w:hanging="56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pod záštitou starostu obce Fačkov 2018</w:t>
      </w:r>
    </w:p>
    <w:p w:rsidR="00E96597" w:rsidRDefault="00E96597" w:rsidP="00E96597">
      <w:pPr>
        <w:pStyle w:val="Nadpis1"/>
        <w:rPr>
          <w:sz w:val="28"/>
        </w:rPr>
      </w:pPr>
    </w:p>
    <w:p w:rsidR="00E96597" w:rsidRDefault="00E96597" w:rsidP="00E96597">
      <w:pPr>
        <w:pStyle w:val="Nzov"/>
      </w:pPr>
    </w:p>
    <w:p w:rsidR="00E96597" w:rsidRDefault="00E96597" w:rsidP="00E96597">
      <w:pPr>
        <w:pStyle w:val="Nzov"/>
        <w:jc w:val="left"/>
      </w:pPr>
    </w:p>
    <w:p w:rsidR="00E96597" w:rsidRDefault="00E96597" w:rsidP="00E96597">
      <w:pPr>
        <w:ind w:right="-285"/>
        <w:rPr>
          <w:b w:val="0"/>
        </w:rPr>
      </w:pPr>
      <w:r>
        <w:rPr>
          <w:b w:val="0"/>
        </w:rPr>
        <w:t>Usporiadateľ: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OÚ Fačkov v spolupráci s registrovanými členmi ŠK Rajec, </w:t>
      </w:r>
    </w:p>
    <w:p w:rsidR="00E96597" w:rsidRDefault="00E96597" w:rsidP="00E96597">
      <w:pPr>
        <w:ind w:right="-285"/>
        <w:rPr>
          <w:b w:val="0"/>
        </w:rPr>
      </w:pPr>
      <w:r>
        <w:rPr>
          <w:b w:val="0"/>
        </w:rPr>
        <w:t xml:space="preserve">                                                Ladislav Balvan, Milan </w:t>
      </w:r>
      <w:proofErr w:type="spellStart"/>
      <w:r>
        <w:rPr>
          <w:b w:val="0"/>
        </w:rPr>
        <w:t>Vríčan</w:t>
      </w:r>
      <w:proofErr w:type="spellEnd"/>
      <w:r>
        <w:rPr>
          <w:b w:val="0"/>
        </w:rPr>
        <w:t xml:space="preserve">                                                 </w:t>
      </w:r>
    </w:p>
    <w:p w:rsidR="00E96597" w:rsidRDefault="00E96597" w:rsidP="00E96597">
      <w:pPr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E96597" w:rsidRDefault="00E96597" w:rsidP="00E96597">
      <w:pPr>
        <w:jc w:val="both"/>
        <w:rPr>
          <w:b w:val="0"/>
          <w:lang w:val="pl-PL"/>
        </w:rPr>
      </w:pPr>
      <w:r>
        <w:rPr>
          <w:b w:val="0"/>
        </w:rPr>
        <w:t>Termín: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u w:val="single"/>
        </w:rPr>
        <w:t xml:space="preserve">28.12.2018 </w:t>
      </w:r>
      <w:r>
        <w:rPr>
          <w:b w:val="0"/>
          <w:lang w:val="pl-PL"/>
        </w:rPr>
        <w:t>(piatok)</w:t>
      </w:r>
    </w:p>
    <w:p w:rsidR="00E96597" w:rsidRDefault="00E96597" w:rsidP="00E96597">
      <w:pPr>
        <w:jc w:val="both"/>
        <w:rPr>
          <w:b w:val="0"/>
          <w:sz w:val="12"/>
        </w:rPr>
      </w:pPr>
    </w:p>
    <w:p w:rsidR="00E96597" w:rsidRDefault="00E96597" w:rsidP="00E96597">
      <w:pPr>
        <w:rPr>
          <w:b w:val="0"/>
          <w:sz w:val="12"/>
        </w:rPr>
      </w:pPr>
      <w:r>
        <w:rPr>
          <w:b w:val="0"/>
        </w:rPr>
        <w:t>Miesto: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Kultúrny dom pri OÚ Fačkov</w:t>
      </w:r>
    </w:p>
    <w:p w:rsidR="00E96597" w:rsidRDefault="00E96597" w:rsidP="00E96597">
      <w:pPr>
        <w:jc w:val="both"/>
        <w:rPr>
          <w:b w:val="0"/>
        </w:rPr>
      </w:pPr>
      <w:r>
        <w:rPr>
          <w:b w:val="0"/>
        </w:rPr>
        <w:t>Riaditeľ turnaja:</w:t>
      </w:r>
      <w:r>
        <w:rPr>
          <w:b w:val="0"/>
        </w:rPr>
        <w:tab/>
      </w:r>
      <w:r>
        <w:rPr>
          <w:b w:val="0"/>
        </w:rPr>
        <w:tab/>
        <w:t xml:space="preserve">Ladislav BALVAN </w:t>
      </w:r>
    </w:p>
    <w:p w:rsidR="00F032E0" w:rsidRDefault="00F032E0" w:rsidP="00E96597">
      <w:pPr>
        <w:jc w:val="both"/>
        <w:rPr>
          <w:b w:val="0"/>
        </w:rPr>
      </w:pPr>
      <w:r>
        <w:rPr>
          <w:b w:val="0"/>
        </w:rPr>
        <w:t>R</w:t>
      </w:r>
      <w:r>
        <w:rPr>
          <w:b w:val="0"/>
        </w:rPr>
        <w:t>ozhodca:                              Peter PALEČEK</w:t>
      </w:r>
    </w:p>
    <w:p w:rsidR="00E96597" w:rsidRDefault="00E96597" w:rsidP="00E96597">
      <w:pPr>
        <w:jc w:val="both"/>
        <w:rPr>
          <w:b w:val="0"/>
          <w:sz w:val="12"/>
        </w:rPr>
      </w:pPr>
    </w:p>
    <w:p w:rsidR="00E96597" w:rsidRDefault="00E96597" w:rsidP="00E96597">
      <w:pPr>
        <w:jc w:val="both"/>
        <w:rPr>
          <w:u w:val="single"/>
        </w:rPr>
      </w:pPr>
      <w:r>
        <w:rPr>
          <w:b w:val="0"/>
        </w:rPr>
        <w:t>Prezentácia:</w:t>
      </w:r>
      <w:r>
        <w:rPr>
          <w:b w:val="0"/>
        </w:rPr>
        <w:tab/>
      </w:r>
      <w:r>
        <w:rPr>
          <w:b w:val="0"/>
        </w:rPr>
        <w:tab/>
        <w:t xml:space="preserve">           </w:t>
      </w:r>
      <w:r>
        <w:rPr>
          <w:b w:val="0"/>
          <w:u w:val="single"/>
        </w:rPr>
        <w:t>28.12.2018 v čase od 8:30 do 9:45 v hracej miestnosti</w:t>
      </w:r>
    </w:p>
    <w:p w:rsidR="00E96597" w:rsidRDefault="00E96597" w:rsidP="00E96597">
      <w:pPr>
        <w:jc w:val="both"/>
        <w:rPr>
          <w:b w:val="0"/>
        </w:rPr>
      </w:pPr>
      <w:r>
        <w:rPr>
          <w:b w:val="0"/>
        </w:rPr>
        <w:t>Začiatok turnaja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>o 10:00 hod.</w:t>
      </w:r>
    </w:p>
    <w:p w:rsidR="00E96597" w:rsidRDefault="00E96597" w:rsidP="00E96597">
      <w:pPr>
        <w:ind w:left="2124" w:firstLine="708"/>
        <w:jc w:val="both"/>
        <w:rPr>
          <w:sz w:val="20"/>
        </w:rPr>
      </w:pPr>
    </w:p>
    <w:p w:rsidR="00E96597" w:rsidRDefault="00E96597" w:rsidP="00E96597">
      <w:pPr>
        <w:jc w:val="both"/>
        <w:rPr>
          <w:sz w:val="12"/>
          <w:u w:val="single"/>
        </w:rPr>
      </w:pPr>
    </w:p>
    <w:p w:rsidR="00E96597" w:rsidRDefault="00E96597" w:rsidP="00E96597">
      <w:pPr>
        <w:ind w:left="2832" w:hanging="2832"/>
        <w:jc w:val="both"/>
      </w:pPr>
      <w:r>
        <w:rPr>
          <w:b w:val="0"/>
        </w:rPr>
        <w:tab/>
      </w:r>
      <w:r>
        <w:t>Turnaj A (GPX mládeže)</w:t>
      </w:r>
    </w:p>
    <w:p w:rsidR="00E96597" w:rsidRDefault="00E96597" w:rsidP="00E96597">
      <w:pPr>
        <w:ind w:left="2832" w:hanging="2832"/>
        <w:jc w:val="both"/>
        <w:rPr>
          <w:b w:val="0"/>
        </w:rPr>
      </w:pPr>
      <w:r>
        <w:rPr>
          <w:b w:val="0"/>
        </w:rPr>
        <w:t>Právo účasti</w:t>
      </w:r>
      <w:r>
        <w:rPr>
          <w:b w:val="0"/>
        </w:rPr>
        <w:tab/>
        <w:t>Narodení 2005 a mladší (spĺňajúci podmienky ratingu pre GPX)</w:t>
      </w:r>
    </w:p>
    <w:p w:rsidR="00E96597" w:rsidRDefault="00E96597" w:rsidP="00E96597">
      <w:pPr>
        <w:ind w:left="2832" w:hanging="2832"/>
        <w:jc w:val="both"/>
        <w:rPr>
          <w:b w:val="0"/>
        </w:rPr>
      </w:pPr>
      <w:r>
        <w:rPr>
          <w:b w:val="0"/>
        </w:rPr>
        <w:t>Hrací systém:</w:t>
      </w:r>
      <w:r>
        <w:rPr>
          <w:b w:val="0"/>
        </w:rPr>
        <w:tab/>
        <w:t xml:space="preserve">Švajčiarsky systém na 7 kôl podľa pravidiel pre turnaje zaradené do Grand </w:t>
      </w:r>
      <w:proofErr w:type="spellStart"/>
      <w:r>
        <w:rPr>
          <w:b w:val="0"/>
        </w:rPr>
        <w:t>Prix</w:t>
      </w:r>
      <w:proofErr w:type="spellEnd"/>
      <w:r>
        <w:rPr>
          <w:b w:val="0"/>
        </w:rPr>
        <w:t xml:space="preserve"> mládeže 2018/2019</w:t>
      </w:r>
    </w:p>
    <w:p w:rsidR="00E96597" w:rsidRDefault="00E96597" w:rsidP="00E96597">
      <w:pPr>
        <w:ind w:left="2124" w:hanging="2124"/>
        <w:jc w:val="both"/>
        <w:rPr>
          <w:b w:val="0"/>
          <w:sz w:val="12"/>
        </w:rPr>
      </w:pPr>
    </w:p>
    <w:p w:rsidR="00E96597" w:rsidRDefault="00E96597" w:rsidP="00E96597">
      <w:pPr>
        <w:ind w:left="2124" w:hanging="2124"/>
        <w:jc w:val="both"/>
        <w:rPr>
          <w:b w:val="0"/>
        </w:rPr>
      </w:pPr>
      <w:r>
        <w:rPr>
          <w:b w:val="0"/>
        </w:rPr>
        <w:t>Tempo hry:</w:t>
      </w:r>
      <w:r>
        <w:rPr>
          <w:b w:val="0"/>
        </w:rPr>
        <w:tab/>
      </w:r>
      <w:r>
        <w:rPr>
          <w:b w:val="0"/>
        </w:rPr>
        <w:tab/>
        <w:t>2 x 15 minút</w:t>
      </w:r>
    </w:p>
    <w:p w:rsidR="00E96597" w:rsidRDefault="00E96597" w:rsidP="00E96597">
      <w:pPr>
        <w:ind w:left="2124" w:hanging="2124"/>
        <w:jc w:val="both"/>
        <w:rPr>
          <w:b w:val="0"/>
          <w:sz w:val="12"/>
        </w:rPr>
      </w:pPr>
    </w:p>
    <w:p w:rsidR="00E96597" w:rsidRDefault="00E96597" w:rsidP="00E96597">
      <w:pPr>
        <w:rPr>
          <w:b w:val="0"/>
          <w:szCs w:val="24"/>
        </w:rPr>
      </w:pPr>
      <w:r>
        <w:rPr>
          <w:b w:val="0"/>
          <w:szCs w:val="24"/>
        </w:rPr>
        <w:t xml:space="preserve">Ceny pre kategórie:                      Prví traja v kategóriách </w:t>
      </w:r>
    </w:p>
    <w:p w:rsidR="00E96597" w:rsidRDefault="00E96597" w:rsidP="00E96597">
      <w:pPr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-    C 8 (chlapci) a D 8 (dievčatá) do 8 rokov, (</w:t>
      </w:r>
      <w:proofErr w:type="spellStart"/>
      <w:r>
        <w:rPr>
          <w:b w:val="0"/>
          <w:szCs w:val="24"/>
        </w:rPr>
        <w:t>nar</w:t>
      </w:r>
      <w:proofErr w:type="spellEnd"/>
      <w:r>
        <w:rPr>
          <w:b w:val="0"/>
          <w:szCs w:val="24"/>
        </w:rPr>
        <w:t xml:space="preserve">. 1.1.2011 a ml.), </w:t>
      </w:r>
    </w:p>
    <w:p w:rsidR="00E96597" w:rsidRDefault="00E96597" w:rsidP="00E96597">
      <w:pPr>
        <w:ind w:left="2124" w:firstLine="708"/>
        <w:rPr>
          <w:b w:val="0"/>
          <w:szCs w:val="24"/>
        </w:rPr>
      </w:pPr>
      <w:r>
        <w:rPr>
          <w:b w:val="0"/>
          <w:szCs w:val="24"/>
        </w:rPr>
        <w:t xml:space="preserve"> -    C 11, D 11, (narodení 1.1. 2008 a mladší), </w:t>
      </w:r>
    </w:p>
    <w:p w:rsidR="00E96597" w:rsidRDefault="00E96597" w:rsidP="00E96597">
      <w:pPr>
        <w:ind w:left="2124" w:firstLine="708"/>
        <w:rPr>
          <w:b w:val="0"/>
        </w:rPr>
      </w:pPr>
      <w:r>
        <w:rPr>
          <w:b w:val="0"/>
          <w:szCs w:val="24"/>
        </w:rPr>
        <w:t xml:space="preserve"> -    C 14, D 14, (narodení 1.1. 2005 a mladší),</w:t>
      </w:r>
    </w:p>
    <w:p w:rsidR="00E96597" w:rsidRDefault="00E96597" w:rsidP="00E96597">
      <w:pPr>
        <w:pStyle w:val="Odsekzoznamu"/>
        <w:numPr>
          <w:ilvl w:val="0"/>
          <w:numId w:val="1"/>
        </w:numPr>
        <w:rPr>
          <w:b w:val="0"/>
          <w:szCs w:val="24"/>
        </w:rPr>
      </w:pPr>
      <w:r>
        <w:rPr>
          <w:b w:val="0"/>
        </w:rPr>
        <w:t>Ceny pre prvých troch chlapcov a tri dievčatá z Fačkova v celkovom poradí</w:t>
      </w:r>
    </w:p>
    <w:p w:rsidR="00E96597" w:rsidRDefault="00E96597" w:rsidP="00E96597">
      <w:pPr>
        <w:pStyle w:val="Odsekzoznamu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Všetky deti budú odmenené !</w:t>
      </w:r>
      <w:r>
        <w:rPr>
          <w:b w:val="0"/>
        </w:rPr>
        <w:tab/>
      </w:r>
    </w:p>
    <w:p w:rsidR="00E96597" w:rsidRDefault="00E96597" w:rsidP="00E96597">
      <w:pPr>
        <w:ind w:left="2124" w:hanging="2124"/>
        <w:rPr>
          <w:b w:val="0"/>
          <w:bCs/>
          <w:sz w:val="16"/>
          <w:szCs w:val="16"/>
        </w:rPr>
      </w:pPr>
    </w:p>
    <w:p w:rsidR="00E96597" w:rsidRDefault="00E96597" w:rsidP="00E96597">
      <w:pPr>
        <w:tabs>
          <w:tab w:val="left" w:pos="2835"/>
        </w:tabs>
        <w:ind w:left="2124" w:hanging="2124"/>
        <w:jc w:val="both"/>
        <w:rPr>
          <w:b w:val="0"/>
        </w:rPr>
      </w:pPr>
      <w:r>
        <w:rPr>
          <w:b w:val="0"/>
        </w:rPr>
        <w:t>Štartovné:</w:t>
      </w:r>
      <w:r>
        <w:rPr>
          <w:b w:val="0"/>
        </w:rPr>
        <w:tab/>
      </w:r>
      <w:r>
        <w:rPr>
          <w:b w:val="0"/>
        </w:rPr>
        <w:tab/>
        <w:t xml:space="preserve">2,00 €, prihlásený po termíne 3,00 €   </w:t>
      </w:r>
    </w:p>
    <w:p w:rsidR="00E96597" w:rsidRDefault="00E96597" w:rsidP="00E96597">
      <w:pPr>
        <w:jc w:val="both"/>
        <w:rPr>
          <w:b w:val="0"/>
        </w:rPr>
      </w:pPr>
      <w:r>
        <w:rPr>
          <w:b w:val="0"/>
        </w:rPr>
        <w:t xml:space="preserve">Turnaj A je súčasťou GRAND PRIX mládeže 2018/19. Ďalšie informácie o GPX na stránke </w:t>
      </w:r>
      <w:r>
        <w:rPr>
          <w:rStyle w:val="Hypertextovprepojenie"/>
          <w:b w:val="0"/>
          <w:bCs/>
          <w:snapToGrid w:val="0"/>
        </w:rPr>
        <w:t>http://gpx.jogo.sk</w:t>
      </w:r>
      <w:r>
        <w:rPr>
          <w:b w:val="0"/>
        </w:rPr>
        <w:t>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E96597" w:rsidRDefault="00E96597" w:rsidP="00E96597">
      <w:pPr>
        <w:tabs>
          <w:tab w:val="left" w:pos="2835"/>
        </w:tabs>
        <w:ind w:left="2124" w:hanging="2124"/>
        <w:jc w:val="both"/>
        <w:rPr>
          <w:b w:val="0"/>
          <w:szCs w:val="24"/>
        </w:rPr>
      </w:pPr>
    </w:p>
    <w:p w:rsidR="00E96597" w:rsidRDefault="00E96597" w:rsidP="00E96597">
      <w:pPr>
        <w:ind w:left="2124" w:hanging="2124"/>
        <w:jc w:val="both"/>
        <w:rPr>
          <w:b w:val="0"/>
          <w:szCs w:val="24"/>
        </w:rPr>
      </w:pPr>
    </w:p>
    <w:p w:rsidR="00E96597" w:rsidRDefault="00E96597" w:rsidP="00E96597">
      <w:pPr>
        <w:ind w:left="2124" w:hanging="2124"/>
        <w:jc w:val="both"/>
        <w:rPr>
          <w:b w:val="0"/>
        </w:rPr>
      </w:pPr>
    </w:p>
    <w:p w:rsidR="00E96597" w:rsidRDefault="00E96597" w:rsidP="00E96597">
      <w:pPr>
        <w:ind w:left="2124" w:hanging="2124"/>
        <w:jc w:val="both"/>
        <w:rPr>
          <w:b w:val="0"/>
          <w:szCs w:val="24"/>
        </w:rPr>
      </w:pPr>
      <w:r>
        <w:rPr>
          <w:b w:val="0"/>
        </w:rPr>
        <w:t>Prihlášky:</w:t>
      </w:r>
      <w:r>
        <w:rPr>
          <w:b w:val="0"/>
        </w:rPr>
        <w:tab/>
      </w:r>
      <w:r>
        <w:rPr>
          <w:b w:val="0"/>
        </w:rPr>
        <w:tab/>
      </w:r>
      <w:r>
        <w:rPr>
          <w:szCs w:val="24"/>
          <w:u w:val="single"/>
        </w:rPr>
        <w:t>najneskôr do 26.12.2018 na adresu:</w:t>
      </w:r>
    </w:p>
    <w:p w:rsidR="00E96597" w:rsidRDefault="00E96597" w:rsidP="00E96597">
      <w:pPr>
        <w:spacing w:before="120"/>
        <w:ind w:left="2126" w:hanging="2126"/>
        <w:jc w:val="both"/>
        <w:rPr>
          <w:b w:val="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 w:val="0"/>
          <w:szCs w:val="24"/>
        </w:rPr>
        <w:t xml:space="preserve">e-mail: </w:t>
      </w:r>
      <w:hyperlink r:id="rId7" w:history="1">
        <w:r>
          <w:rPr>
            <w:rStyle w:val="Hypertextovprepojenie"/>
            <w:b w:val="0"/>
            <w:szCs w:val="24"/>
          </w:rPr>
          <w:t>lbalvan@slovanet.sk</w:t>
        </w:r>
      </w:hyperlink>
    </w:p>
    <w:p w:rsidR="00E96597" w:rsidRDefault="00E96597" w:rsidP="00E96597">
      <w:pPr>
        <w:jc w:val="both"/>
        <w:rPr>
          <w:b w:val="0"/>
          <w:szCs w:val="24"/>
          <w:lang w:val="pl-PL"/>
        </w:rPr>
      </w:pPr>
      <w:r>
        <w:rPr>
          <w:b w:val="0"/>
          <w:szCs w:val="24"/>
        </w:rPr>
        <w:t xml:space="preserve">                                                       </w:t>
      </w:r>
      <w:r>
        <w:rPr>
          <w:b w:val="0"/>
          <w:szCs w:val="24"/>
        </w:rPr>
        <w:sym w:font="Wingdings" w:char="F028"/>
      </w:r>
      <w:r>
        <w:rPr>
          <w:b w:val="0"/>
          <w:szCs w:val="24"/>
        </w:rPr>
        <w:tab/>
        <w:t>0903 504129</w:t>
      </w:r>
    </w:p>
    <w:p w:rsidR="00E96597" w:rsidRDefault="00E96597" w:rsidP="00E96597">
      <w:pPr>
        <w:numPr>
          <w:ilvl w:val="0"/>
          <w:numId w:val="2"/>
        </w:numPr>
        <w:ind w:right="-142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Každá dvojica hráčov je povinná priniesť 1 kompletnú šachovú súpravu a hodiny </w:t>
      </w:r>
    </w:p>
    <w:p w:rsidR="00E96597" w:rsidRDefault="00E96597" w:rsidP="00E96597">
      <w:pPr>
        <w:numPr>
          <w:ilvl w:val="0"/>
          <w:numId w:val="2"/>
        </w:numPr>
        <w:ind w:right="-142"/>
        <w:jc w:val="both"/>
        <w:rPr>
          <w:sz w:val="22"/>
          <w:szCs w:val="22"/>
          <w:u w:val="single"/>
        </w:rPr>
      </w:pPr>
      <w:r>
        <w:rPr>
          <w:szCs w:val="24"/>
          <w:u w:val="single"/>
        </w:rPr>
        <w:t>(výnimka možná po konzultácii s organizátormi)</w:t>
      </w:r>
      <w:r>
        <w:rPr>
          <w:sz w:val="22"/>
          <w:szCs w:val="22"/>
          <w:u w:val="single"/>
        </w:rPr>
        <w:t>.</w:t>
      </w:r>
    </w:p>
    <w:p w:rsidR="009212DF" w:rsidRDefault="009212DF"/>
    <w:p w:rsidR="00E96597" w:rsidRPr="00E96597" w:rsidRDefault="00E96597" w:rsidP="00E96597">
      <w:pPr>
        <w:jc w:val="center"/>
        <w:rPr>
          <w:rFonts w:ascii="Monotype Corsiva" w:hAnsi="Monotype Corsiva"/>
          <w:b w:val="0"/>
          <w:color w:val="C00000"/>
          <w:sz w:val="52"/>
          <w:szCs w:val="72"/>
        </w:rPr>
      </w:pPr>
      <w:r w:rsidRPr="00E96597">
        <w:rPr>
          <w:rFonts w:ascii="Monotype Corsiva" w:hAnsi="Monotype Corsiva"/>
          <w:color w:val="C00000"/>
          <w:sz w:val="52"/>
          <w:szCs w:val="72"/>
        </w:rPr>
        <w:t>Šach je viac ako šport</w:t>
      </w:r>
    </w:p>
    <w:p w:rsidR="00E96597" w:rsidRDefault="00E96597"/>
    <w:sectPr w:rsidR="00E9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6C2"/>
    <w:multiLevelType w:val="hybridMultilevel"/>
    <w:tmpl w:val="E4C875B0"/>
    <w:lvl w:ilvl="0" w:tplc="BC0CB308">
      <w:start w:val="5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45FA4511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97"/>
    <w:rsid w:val="009212DF"/>
    <w:rsid w:val="00E96597"/>
    <w:rsid w:val="00F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5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96597"/>
    <w:pPr>
      <w:keepNext/>
      <w:jc w:val="center"/>
      <w:outlineLvl w:val="0"/>
    </w:pPr>
    <w:rPr>
      <w:smallCaps/>
      <w:color w:val="000000"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96597"/>
    <w:rPr>
      <w:rFonts w:ascii="Times New Roman" w:eastAsia="Times New Roman" w:hAnsi="Times New Roman" w:cs="Times New Roman"/>
      <w:b/>
      <w:smallCaps/>
      <w:color w:val="000000"/>
      <w:sz w:val="52"/>
      <w:szCs w:val="20"/>
      <w:lang w:eastAsia="sk-SK"/>
    </w:rPr>
  </w:style>
  <w:style w:type="character" w:styleId="Hypertextovprepojenie">
    <w:name w:val="Hyperlink"/>
    <w:semiHidden/>
    <w:unhideWhenUsed/>
    <w:rsid w:val="00E965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96597"/>
    <w:pPr>
      <w:jc w:val="center"/>
    </w:pPr>
  </w:style>
  <w:style w:type="character" w:customStyle="1" w:styleId="NzovChar">
    <w:name w:val="Názov Char"/>
    <w:basedOn w:val="Predvolenpsmoodseku"/>
    <w:link w:val="Nzov"/>
    <w:rsid w:val="00E9659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965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6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6597"/>
    <w:rPr>
      <w:rFonts w:ascii="Tahoma" w:eastAsia="Times New Roman" w:hAnsi="Tahoma" w:cs="Tahoma"/>
      <w:b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5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96597"/>
    <w:pPr>
      <w:keepNext/>
      <w:jc w:val="center"/>
      <w:outlineLvl w:val="0"/>
    </w:pPr>
    <w:rPr>
      <w:smallCaps/>
      <w:color w:val="000000"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96597"/>
    <w:rPr>
      <w:rFonts w:ascii="Times New Roman" w:eastAsia="Times New Roman" w:hAnsi="Times New Roman" w:cs="Times New Roman"/>
      <w:b/>
      <w:smallCaps/>
      <w:color w:val="000000"/>
      <w:sz w:val="52"/>
      <w:szCs w:val="20"/>
      <w:lang w:eastAsia="sk-SK"/>
    </w:rPr>
  </w:style>
  <w:style w:type="character" w:styleId="Hypertextovprepojenie">
    <w:name w:val="Hyperlink"/>
    <w:semiHidden/>
    <w:unhideWhenUsed/>
    <w:rsid w:val="00E965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96597"/>
    <w:pPr>
      <w:jc w:val="center"/>
    </w:pPr>
  </w:style>
  <w:style w:type="character" w:customStyle="1" w:styleId="NzovChar">
    <w:name w:val="Názov Char"/>
    <w:basedOn w:val="Predvolenpsmoodseku"/>
    <w:link w:val="Nzov"/>
    <w:rsid w:val="00E9659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965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6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6597"/>
    <w:rPr>
      <w:rFonts w:ascii="Tahoma" w:eastAsia="Times New Roman" w:hAnsi="Tahoma" w:cs="Tahoma"/>
      <w:b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balvan@slovan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16D9-0F56-4972-9F0A-16756420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cp:lastPrinted>2018-12-04T22:55:00Z</cp:lastPrinted>
  <dcterms:created xsi:type="dcterms:W3CDTF">2018-12-04T22:51:00Z</dcterms:created>
  <dcterms:modified xsi:type="dcterms:W3CDTF">2018-12-04T23:03:00Z</dcterms:modified>
</cp:coreProperties>
</file>