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21" w:rsidRDefault="00F86AE0" w:rsidP="00F86A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Návrh</w:t>
      </w:r>
    </w:p>
    <w:p w:rsidR="003E682D" w:rsidRDefault="002622D5" w:rsidP="003E682D">
      <w:pPr>
        <w:jc w:val="center"/>
        <w:rPr>
          <w:b/>
          <w:sz w:val="26"/>
          <w:szCs w:val="26"/>
        </w:rPr>
      </w:pPr>
      <w:r w:rsidRPr="00D4339F">
        <w:rPr>
          <w:b/>
          <w:sz w:val="26"/>
          <w:szCs w:val="26"/>
        </w:rPr>
        <w:t>Všeobecne závä</w:t>
      </w:r>
      <w:r w:rsidR="00B857DC" w:rsidRPr="00D4339F">
        <w:rPr>
          <w:b/>
          <w:sz w:val="26"/>
          <w:szCs w:val="26"/>
        </w:rPr>
        <w:t>zné nariadenie Obce Fačkov č. 0</w:t>
      </w:r>
      <w:r w:rsidR="00F86AE0">
        <w:rPr>
          <w:b/>
          <w:sz w:val="26"/>
          <w:szCs w:val="26"/>
        </w:rPr>
        <w:t>4/2016</w:t>
      </w:r>
    </w:p>
    <w:p w:rsidR="002622D5" w:rsidRPr="0037650D" w:rsidRDefault="003E682D" w:rsidP="003E68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 miestnych daniach</w:t>
      </w:r>
      <w:r w:rsidR="003300BD">
        <w:rPr>
          <w:b/>
          <w:sz w:val="26"/>
          <w:szCs w:val="26"/>
        </w:rPr>
        <w:t>.</w:t>
      </w:r>
    </w:p>
    <w:p w:rsidR="002622D5" w:rsidRDefault="002622D5" w:rsidP="002622D5">
      <w:pPr>
        <w:jc w:val="both"/>
        <w:rPr>
          <w:b/>
          <w:sz w:val="26"/>
          <w:szCs w:val="26"/>
        </w:rPr>
      </w:pPr>
    </w:p>
    <w:p w:rsidR="002622D5" w:rsidRPr="00AA32B7" w:rsidRDefault="002622D5" w:rsidP="002622D5">
      <w:pPr>
        <w:tabs>
          <w:tab w:val="left" w:pos="0"/>
          <w:tab w:val="left" w:pos="163"/>
          <w:tab w:val="left" w:pos="720"/>
          <w:tab w:val="left" w:pos="1584"/>
          <w:tab w:val="left" w:pos="2448"/>
          <w:tab w:val="left" w:pos="2840"/>
          <w:tab w:val="left" w:pos="2841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jc w:val="both"/>
      </w:pPr>
      <w:r>
        <w:tab/>
      </w:r>
      <w:r>
        <w:tab/>
        <w:t>Obec Fačkov</w:t>
      </w:r>
      <w:r w:rsidR="00F86AE0">
        <w:t xml:space="preserve"> v</w:t>
      </w:r>
      <w:r w:rsidR="00D60A73">
        <w:t xml:space="preserve"> súlade s ustanovením § 6</w:t>
      </w:r>
      <w:r w:rsidR="00F86AE0">
        <w:t xml:space="preserve"> zákona</w:t>
      </w:r>
      <w:r w:rsidRPr="00A71CD0">
        <w:t xml:space="preserve"> č. 369/90 Zb. o</w:t>
      </w:r>
      <w:r>
        <w:t> </w:t>
      </w:r>
      <w:r w:rsidRPr="00A71CD0">
        <w:t>obecnom</w:t>
      </w:r>
      <w:r>
        <w:t xml:space="preserve"> zriadení </w:t>
      </w:r>
      <w:r w:rsidRPr="0040780D">
        <w:t xml:space="preserve">v znení neskorších predpisov a ustanovení </w:t>
      </w:r>
      <w:r w:rsidR="00EF395B" w:rsidRPr="0040780D">
        <w:t>§ 7 ods.1, § 8 ods.2, § 12 ods.2 a 3, § 16 ods. 2</w:t>
      </w:r>
      <w:r w:rsidR="0033096A">
        <w:t xml:space="preserve"> a 3, § 17 ods. 2</w:t>
      </w:r>
      <w:r w:rsidR="00D60A73">
        <w:t>b</w:t>
      </w:r>
      <w:r w:rsidR="0040780D">
        <w:t>,</w:t>
      </w:r>
      <w:r w:rsidR="0033096A">
        <w:t xml:space="preserve"> </w:t>
      </w:r>
      <w:r w:rsidR="0040780D">
        <w:t>3</w:t>
      </w:r>
      <w:r w:rsidR="00D60A73">
        <w:t>b</w:t>
      </w:r>
      <w:r w:rsidR="0040780D">
        <w:t>,</w:t>
      </w:r>
      <w:r w:rsidR="00D60A73">
        <w:t>3d, 3e</w:t>
      </w:r>
      <w:r w:rsidR="0033096A">
        <w:t xml:space="preserve"> </w:t>
      </w:r>
      <w:r w:rsidR="0040780D">
        <w:t xml:space="preserve">a </w:t>
      </w:r>
      <w:r w:rsidR="00EF395B" w:rsidRPr="0040780D">
        <w:t>4, § 20 ods.4, § 21 ods. 2</w:t>
      </w:r>
      <w:r w:rsidRPr="0040780D">
        <w:t xml:space="preserve"> a § 103 ods.1 a 2 zákona č.582/2004 Z. z. o miestnych daniach a miestnom poplatku za komunálne odpady</w:t>
      </w:r>
      <w:r w:rsidR="00755B12">
        <w:t xml:space="preserve"> </w:t>
      </w:r>
      <w:r w:rsidRPr="0040780D">
        <w:t>a</w:t>
      </w:r>
      <w:r w:rsidRPr="00473A78">
        <w:t xml:space="preserve"> drobné stavebné odpady </w:t>
      </w:r>
      <w:r>
        <w:t>v znení neskorších predpisov</w:t>
      </w:r>
      <w:r w:rsidR="00755B12">
        <w:t xml:space="preserve">  </w:t>
      </w:r>
      <w:r w:rsidRPr="00473A78">
        <w:rPr>
          <w:b/>
        </w:rPr>
        <w:t>v y d á v</w:t>
      </w:r>
      <w:r w:rsidR="00755B12">
        <w:rPr>
          <w:b/>
        </w:rPr>
        <w:t> </w:t>
      </w:r>
      <w:r w:rsidRPr="00473A78">
        <w:rPr>
          <w:b/>
        </w:rPr>
        <w:t>a</w:t>
      </w:r>
      <w:r w:rsidR="00755B12">
        <w:rPr>
          <w:b/>
        </w:rPr>
        <w:t xml:space="preserve">  </w:t>
      </w:r>
      <w:r>
        <w:t>toto</w:t>
      </w:r>
    </w:p>
    <w:p w:rsidR="00AD2D5F" w:rsidRPr="00473A78" w:rsidRDefault="00AD2D5F" w:rsidP="002622D5">
      <w:pPr>
        <w:tabs>
          <w:tab w:val="left" w:pos="0"/>
          <w:tab w:val="left" w:pos="163"/>
          <w:tab w:val="left" w:pos="720"/>
          <w:tab w:val="left" w:pos="1584"/>
          <w:tab w:val="left" w:pos="2448"/>
          <w:tab w:val="left" w:pos="2840"/>
          <w:tab w:val="left" w:pos="2841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</w:pPr>
    </w:p>
    <w:p w:rsidR="002622D5" w:rsidRDefault="002622D5" w:rsidP="002622D5">
      <w:pPr>
        <w:jc w:val="center"/>
        <w:rPr>
          <w:b/>
        </w:rPr>
      </w:pPr>
      <w:r>
        <w:rPr>
          <w:b/>
        </w:rPr>
        <w:t>V</w:t>
      </w:r>
      <w:r w:rsidRPr="006B40B1">
        <w:rPr>
          <w:b/>
        </w:rPr>
        <w:t xml:space="preserve">šeobecne záväzné nariadenie </w:t>
      </w:r>
      <w:r>
        <w:rPr>
          <w:b/>
        </w:rPr>
        <w:t>O</w:t>
      </w:r>
      <w:r w:rsidRPr="006B40B1">
        <w:rPr>
          <w:b/>
        </w:rPr>
        <w:t xml:space="preserve">bce </w:t>
      </w:r>
      <w:r>
        <w:rPr>
          <w:b/>
        </w:rPr>
        <w:t>Fačkov</w:t>
      </w:r>
    </w:p>
    <w:p w:rsidR="004D0F05" w:rsidRDefault="004D0F05" w:rsidP="004D0F05">
      <w:pPr>
        <w:jc w:val="center"/>
        <w:rPr>
          <w:b/>
        </w:rPr>
      </w:pPr>
    </w:p>
    <w:p w:rsidR="004D0F05" w:rsidRPr="00290703" w:rsidRDefault="004D0F05" w:rsidP="004D0F05">
      <w:pPr>
        <w:jc w:val="center"/>
        <w:rPr>
          <w:b/>
        </w:rPr>
      </w:pPr>
      <w:r w:rsidRPr="00290703">
        <w:rPr>
          <w:b/>
        </w:rPr>
        <w:t xml:space="preserve">§ </w:t>
      </w:r>
      <w:r>
        <w:rPr>
          <w:b/>
        </w:rPr>
        <w:t>1</w:t>
      </w:r>
    </w:p>
    <w:p w:rsidR="002622D5" w:rsidRDefault="002622D5" w:rsidP="002622D5">
      <w:pPr>
        <w:jc w:val="center"/>
        <w:rPr>
          <w:b/>
          <w:sz w:val="26"/>
          <w:szCs w:val="26"/>
        </w:rPr>
      </w:pPr>
      <w:r w:rsidRPr="0077668D">
        <w:rPr>
          <w:b/>
          <w:sz w:val="26"/>
          <w:szCs w:val="26"/>
        </w:rPr>
        <w:t>Základné ustanovenie</w:t>
      </w:r>
    </w:p>
    <w:p w:rsidR="0077668D" w:rsidRDefault="0077668D" w:rsidP="002622D5">
      <w:pPr>
        <w:jc w:val="center"/>
        <w:rPr>
          <w:b/>
          <w:sz w:val="26"/>
          <w:szCs w:val="26"/>
        </w:rPr>
      </w:pPr>
    </w:p>
    <w:p w:rsidR="002622D5" w:rsidRPr="008D0A2E" w:rsidRDefault="002622D5" w:rsidP="0043594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Obecné </w:t>
      </w:r>
      <w:r w:rsidRPr="008D0A2E">
        <w:t xml:space="preserve">zastupiteľstvo </w:t>
      </w:r>
      <w:r w:rsidR="00FF1FA7">
        <w:t>obce</w:t>
      </w:r>
      <w:r w:rsidR="00755B12">
        <w:t xml:space="preserve"> </w:t>
      </w:r>
      <w:r>
        <w:t>Fačkov</w:t>
      </w:r>
      <w:r w:rsidRPr="008D0A2E">
        <w:t xml:space="preserve"> podľa § 11 ods. 4 písm. d) zákona č. 369/1990 Zb. o</w:t>
      </w:r>
      <w:r w:rsidR="00755B12">
        <w:t> </w:t>
      </w:r>
      <w:r w:rsidRPr="008D0A2E">
        <w:t>obecnom</w:t>
      </w:r>
      <w:r w:rsidR="00755B12">
        <w:t xml:space="preserve"> </w:t>
      </w:r>
      <w:r w:rsidRPr="008D0A2E">
        <w:t xml:space="preserve">zriadení v znení neskorších predpisov </w:t>
      </w:r>
      <w:r w:rsidRPr="008D0A2E">
        <w:rPr>
          <w:b/>
          <w:bCs/>
        </w:rPr>
        <w:t xml:space="preserve">rozhodlo, </w:t>
      </w:r>
      <w:r w:rsidRPr="008D0A2E">
        <w:t>že v nadväznosti na § 98 zákona č. 582/2004 Z.</w:t>
      </w:r>
      <w:r w:rsidR="00755B12">
        <w:t xml:space="preserve"> </w:t>
      </w:r>
      <w:r w:rsidRPr="008D0A2E">
        <w:t>z.</w:t>
      </w:r>
      <w:r w:rsidR="00755B12">
        <w:t xml:space="preserve"> </w:t>
      </w:r>
      <w:r w:rsidRPr="008D0A2E">
        <w:t xml:space="preserve">o miestnych daniach a miestnom poplatku za komunálne odpady </w:t>
      </w:r>
      <w:r w:rsidR="00076B35">
        <w:t xml:space="preserve">  </w:t>
      </w:r>
      <w:r w:rsidRPr="008D0A2E">
        <w:t xml:space="preserve">a drobné stavebné odpady </w:t>
      </w:r>
      <w:r>
        <w:t>v znení neskorších predpisov</w:t>
      </w:r>
      <w:r w:rsidR="00FF1FA7">
        <w:t xml:space="preserve"> (ďalej len „zák. o daniach“)</w:t>
      </w:r>
      <w:r w:rsidR="00076B35">
        <w:t xml:space="preserve"> </w:t>
      </w:r>
      <w:r w:rsidRPr="008D0A2E">
        <w:rPr>
          <w:b/>
          <w:bCs/>
        </w:rPr>
        <w:t xml:space="preserve">zavádza </w:t>
      </w:r>
      <w:r w:rsidR="003300BD">
        <w:rPr>
          <w:b/>
          <w:bCs/>
        </w:rPr>
        <w:t>miestne dane</w:t>
      </w:r>
      <w:r w:rsidRPr="008D0A2E">
        <w:rPr>
          <w:b/>
          <w:bCs/>
        </w:rPr>
        <w:t>.</w:t>
      </w:r>
    </w:p>
    <w:p w:rsidR="002622D5" w:rsidRPr="008D0A2E" w:rsidRDefault="002622D5" w:rsidP="0043594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8D0A2E">
        <w:t xml:space="preserve">Toto všeobecne záväzné nariadenie upravuje podmienky určovania a vyberania </w:t>
      </w:r>
      <w:r w:rsidR="003300BD">
        <w:t>miestnych daní</w:t>
      </w:r>
      <w:r w:rsidRPr="008D0A2E">
        <w:t xml:space="preserve"> na území </w:t>
      </w:r>
      <w:r>
        <w:t>obce Fačkov</w:t>
      </w:r>
      <w:r w:rsidRPr="008D0A2E">
        <w:t xml:space="preserve"> v zdaňovacom období.</w:t>
      </w:r>
      <w:r w:rsidR="00211EC5">
        <w:t xml:space="preserve"> </w:t>
      </w:r>
      <w:r w:rsidRPr="008D0A2E">
        <w:t>Zdaňovacím obdobím pre miestny poplatok za komunálne odpady a drobné stavebné</w:t>
      </w:r>
      <w:r w:rsidR="00211EC5">
        <w:t xml:space="preserve"> </w:t>
      </w:r>
      <w:r w:rsidRPr="008D0A2E">
        <w:t>odpady je kalendárny rok.</w:t>
      </w:r>
    </w:p>
    <w:p w:rsidR="002622D5" w:rsidRDefault="002622D5" w:rsidP="002622D5">
      <w:pPr>
        <w:autoSpaceDE w:val="0"/>
        <w:autoSpaceDN w:val="0"/>
        <w:adjustRightInd w:val="0"/>
        <w:jc w:val="both"/>
        <w:rPr>
          <w:b/>
          <w:bCs/>
        </w:rPr>
      </w:pPr>
    </w:p>
    <w:p w:rsidR="00330869" w:rsidRPr="0077668D" w:rsidRDefault="00330869" w:rsidP="0077668D">
      <w:pPr>
        <w:jc w:val="center"/>
        <w:rPr>
          <w:b/>
          <w:sz w:val="26"/>
          <w:szCs w:val="26"/>
        </w:rPr>
      </w:pPr>
      <w:r w:rsidRPr="0077668D">
        <w:rPr>
          <w:b/>
          <w:sz w:val="26"/>
          <w:szCs w:val="26"/>
        </w:rPr>
        <w:t>Daň z pozemkov</w:t>
      </w:r>
    </w:p>
    <w:p w:rsidR="00330869" w:rsidRPr="00290703" w:rsidRDefault="00330869" w:rsidP="00330869">
      <w:pPr>
        <w:ind w:left="360"/>
        <w:jc w:val="center"/>
        <w:rPr>
          <w:b/>
          <w:sz w:val="28"/>
          <w:szCs w:val="28"/>
        </w:rPr>
      </w:pPr>
    </w:p>
    <w:p w:rsidR="00330869" w:rsidRPr="00FF1FA7" w:rsidRDefault="00276DBE" w:rsidP="00FF1FA7">
      <w:pPr>
        <w:jc w:val="center"/>
        <w:rPr>
          <w:b/>
        </w:rPr>
      </w:pPr>
      <w:r>
        <w:rPr>
          <w:b/>
        </w:rPr>
        <w:t>§ 2</w:t>
      </w:r>
    </w:p>
    <w:p w:rsidR="00076B35" w:rsidRPr="005E3821" w:rsidRDefault="00330869" w:rsidP="005E3821">
      <w:pPr>
        <w:jc w:val="center"/>
        <w:rPr>
          <w:b/>
        </w:rPr>
      </w:pPr>
      <w:r w:rsidRPr="00FF1FA7">
        <w:rPr>
          <w:b/>
        </w:rPr>
        <w:t>Základ dane</w:t>
      </w:r>
    </w:p>
    <w:p w:rsidR="00AD2D5F" w:rsidRDefault="00330869" w:rsidP="00FF1FA7">
      <w:pPr>
        <w:numPr>
          <w:ilvl w:val="0"/>
          <w:numId w:val="22"/>
        </w:numPr>
        <w:jc w:val="both"/>
      </w:pPr>
      <w:r w:rsidRPr="00FF1FA7">
        <w:t>Správca dane ustanovuje na území obce Fačkov hodnotu pozemku, ktorou sa pri výpočte základu dane z pozemkov násobí výmera pozemku v m² za:</w:t>
      </w:r>
    </w:p>
    <w:p w:rsidR="00330869" w:rsidRDefault="009B5EE7" w:rsidP="0038787D">
      <w:pPr>
        <w:numPr>
          <w:ilvl w:val="1"/>
          <w:numId w:val="22"/>
        </w:numPr>
        <w:tabs>
          <w:tab w:val="right" w:pos="720"/>
          <w:tab w:val="right" w:pos="8190"/>
        </w:tabs>
        <w:jc w:val="both"/>
      </w:pPr>
      <w:r>
        <w:t xml:space="preserve">za lesné pozemky, na ktorých sú hospodárske lesy, rybníky s chovom rýb a ostatné hospodársky využívané vodné plochy </w:t>
      </w:r>
      <w:r>
        <w:rPr>
          <w:b/>
        </w:rPr>
        <w:t>0,07 €/m².</w:t>
      </w:r>
      <w:r w:rsidR="0038787D">
        <w:tab/>
      </w:r>
    </w:p>
    <w:p w:rsidR="00AD2D5F" w:rsidRPr="009B5EE7" w:rsidRDefault="00AD2D5F" w:rsidP="009B5EE7">
      <w:pPr>
        <w:tabs>
          <w:tab w:val="right" w:pos="720"/>
          <w:tab w:val="right" w:pos="8190"/>
        </w:tabs>
        <w:jc w:val="both"/>
      </w:pPr>
    </w:p>
    <w:p w:rsidR="00330869" w:rsidRPr="00FF1FA7" w:rsidRDefault="00276DBE" w:rsidP="00330869">
      <w:pPr>
        <w:jc w:val="center"/>
        <w:rPr>
          <w:b/>
        </w:rPr>
      </w:pPr>
      <w:r>
        <w:rPr>
          <w:b/>
        </w:rPr>
        <w:t>§ 3</w:t>
      </w:r>
    </w:p>
    <w:p w:rsidR="00330869" w:rsidRPr="00FF1FA7" w:rsidRDefault="00330869" w:rsidP="00330869">
      <w:pPr>
        <w:jc w:val="center"/>
        <w:rPr>
          <w:b/>
        </w:rPr>
      </w:pPr>
      <w:r w:rsidRPr="00FF1FA7">
        <w:rPr>
          <w:b/>
        </w:rPr>
        <w:t>Sadzba dane</w:t>
      </w:r>
    </w:p>
    <w:p w:rsidR="00AD2D5F" w:rsidRDefault="00330869" w:rsidP="00AD2D5F">
      <w:pPr>
        <w:numPr>
          <w:ilvl w:val="0"/>
          <w:numId w:val="23"/>
        </w:numPr>
        <w:jc w:val="both"/>
      </w:pPr>
      <w:r w:rsidRPr="00FF1FA7">
        <w:t>Správca dane</w:t>
      </w:r>
      <w:r w:rsidR="000E4277">
        <w:t xml:space="preserve"> určuje na území obce Fačkov pre pozemky uvedené v § 6 ods. 1 pís. a) až e) zákona o miestnych daniach ročnú sadzu dane z pozemkov: </w:t>
      </w:r>
      <w:r w:rsidRPr="00FF1FA7">
        <w:t xml:space="preserve">  </w:t>
      </w:r>
    </w:p>
    <w:p w:rsidR="00AD2D5F" w:rsidRDefault="00330869" w:rsidP="00AD2D5F">
      <w:pPr>
        <w:numPr>
          <w:ilvl w:val="2"/>
          <w:numId w:val="23"/>
        </w:numPr>
      </w:pPr>
      <w:r w:rsidRPr="00FF1FA7">
        <w:t>za ornú pôdu, chmeľnice, vinice, ovocné sady</w:t>
      </w:r>
      <w:r w:rsidR="00FA43FD">
        <w:t>, TTP na 0,8</w:t>
      </w:r>
      <w:r w:rsidRPr="00FF1FA7">
        <w:t>0 %</w:t>
      </w:r>
      <w:r w:rsidR="000E4277">
        <w:t>,</w:t>
      </w:r>
      <w:r w:rsidRPr="00FF1FA7">
        <w:t xml:space="preserve"> </w:t>
      </w:r>
    </w:p>
    <w:p w:rsidR="00AD2D5F" w:rsidRDefault="00330869" w:rsidP="00AD2D5F">
      <w:pPr>
        <w:numPr>
          <w:ilvl w:val="2"/>
          <w:numId w:val="23"/>
        </w:numPr>
      </w:pPr>
      <w:r w:rsidRPr="00FF1FA7">
        <w:t>za z</w:t>
      </w:r>
      <w:r w:rsidR="000E4277">
        <w:t>áhrady na 0,38 %,</w:t>
      </w:r>
    </w:p>
    <w:p w:rsidR="00AD2D5F" w:rsidRDefault="00330869" w:rsidP="00AD2D5F">
      <w:pPr>
        <w:numPr>
          <w:ilvl w:val="2"/>
          <w:numId w:val="23"/>
        </w:numPr>
      </w:pPr>
      <w:r w:rsidRPr="00FF1FA7">
        <w:t>za zastavané plochy a</w:t>
      </w:r>
      <w:r w:rsidR="00FA43FD">
        <w:t> </w:t>
      </w:r>
      <w:r w:rsidRPr="00FF1FA7">
        <w:t>nádvoria</w:t>
      </w:r>
      <w:r w:rsidR="00FA43FD">
        <w:t>, ostatné plochy na 0,55</w:t>
      </w:r>
      <w:r w:rsidRPr="00FF1FA7">
        <w:t xml:space="preserve"> %</w:t>
      </w:r>
      <w:r w:rsidR="000E4277">
        <w:t>,</w:t>
      </w:r>
      <w:r w:rsidRPr="00FF1FA7">
        <w:t xml:space="preserve"> </w:t>
      </w:r>
    </w:p>
    <w:p w:rsidR="00AD2D5F" w:rsidRDefault="002F6A52" w:rsidP="00AD2D5F">
      <w:pPr>
        <w:numPr>
          <w:ilvl w:val="2"/>
          <w:numId w:val="23"/>
        </w:numPr>
      </w:pPr>
      <w:r>
        <w:t>za lesné pozemky na 1</w:t>
      </w:r>
      <w:r w:rsidR="008728A6">
        <w:t>,</w:t>
      </w:r>
      <w:r w:rsidR="00FA43FD">
        <w:t>90</w:t>
      </w:r>
      <w:r w:rsidR="00330869" w:rsidRPr="00FF1FA7">
        <w:t xml:space="preserve">  %</w:t>
      </w:r>
      <w:r w:rsidR="000E4277">
        <w:t>,</w:t>
      </w:r>
      <w:r w:rsidR="00330869" w:rsidRPr="00FF1FA7">
        <w:t xml:space="preserve"> </w:t>
      </w:r>
    </w:p>
    <w:p w:rsidR="00AD2D5F" w:rsidRDefault="00FA43FD" w:rsidP="00AD2D5F">
      <w:pPr>
        <w:numPr>
          <w:ilvl w:val="2"/>
          <w:numId w:val="23"/>
        </w:numPr>
      </w:pPr>
      <w:r>
        <w:t>za stavebné pozemky 0,38</w:t>
      </w:r>
      <w:r w:rsidR="00330869" w:rsidRPr="00FF1FA7">
        <w:t xml:space="preserve"> %</w:t>
      </w:r>
      <w:r w:rsidR="000E4277">
        <w:t>.</w:t>
      </w:r>
      <w:r w:rsidR="00330869" w:rsidRPr="00FF1FA7">
        <w:t xml:space="preserve"> </w:t>
      </w:r>
    </w:p>
    <w:p w:rsidR="00AD2D5F" w:rsidRDefault="00AD2D5F" w:rsidP="00AD2D5F">
      <w:pPr>
        <w:jc w:val="center"/>
        <w:rPr>
          <w:b/>
        </w:rPr>
      </w:pPr>
    </w:p>
    <w:p w:rsidR="00FD2B90" w:rsidRPr="00276DBE" w:rsidRDefault="00330869" w:rsidP="00276DBE">
      <w:pPr>
        <w:jc w:val="center"/>
        <w:rPr>
          <w:b/>
          <w:sz w:val="26"/>
          <w:szCs w:val="26"/>
        </w:rPr>
      </w:pPr>
      <w:r w:rsidRPr="000914B1">
        <w:rPr>
          <w:b/>
          <w:sz w:val="26"/>
          <w:szCs w:val="26"/>
        </w:rPr>
        <w:t>Daň zo stavieb</w:t>
      </w:r>
    </w:p>
    <w:p w:rsidR="00076B35" w:rsidRDefault="00076B35" w:rsidP="00076B35">
      <w:pPr>
        <w:jc w:val="center"/>
        <w:rPr>
          <w:b/>
        </w:rPr>
      </w:pPr>
    </w:p>
    <w:p w:rsidR="00330869" w:rsidRPr="00FF1FA7" w:rsidRDefault="00276DBE" w:rsidP="004D0F05">
      <w:pPr>
        <w:jc w:val="center"/>
        <w:rPr>
          <w:b/>
        </w:rPr>
      </w:pPr>
      <w:r>
        <w:rPr>
          <w:b/>
        </w:rPr>
        <w:t>§ 4</w:t>
      </w:r>
    </w:p>
    <w:p w:rsidR="00330869" w:rsidRPr="00FF1FA7" w:rsidRDefault="00330869" w:rsidP="004D0F05">
      <w:pPr>
        <w:jc w:val="center"/>
        <w:rPr>
          <w:b/>
        </w:rPr>
      </w:pPr>
      <w:r w:rsidRPr="00FF1FA7">
        <w:rPr>
          <w:b/>
        </w:rPr>
        <w:t>Sadzba dane</w:t>
      </w:r>
    </w:p>
    <w:p w:rsidR="004D0F05" w:rsidRDefault="00330869" w:rsidP="004D0F05">
      <w:pPr>
        <w:numPr>
          <w:ilvl w:val="0"/>
          <w:numId w:val="26"/>
        </w:numPr>
        <w:jc w:val="both"/>
      </w:pPr>
      <w:r w:rsidRPr="00FF1FA7">
        <w:t>Správca dane určuje pre stavby na území obce Fačkov ročnú sadzbu dane zo stavieb za každý m² zastavanej plochy:</w:t>
      </w:r>
    </w:p>
    <w:p w:rsidR="004D0F05" w:rsidRDefault="00330869" w:rsidP="004D0F05">
      <w:pPr>
        <w:numPr>
          <w:ilvl w:val="1"/>
          <w:numId w:val="26"/>
        </w:numPr>
        <w:jc w:val="both"/>
      </w:pPr>
      <w:r w:rsidRPr="004D0F05">
        <w:rPr>
          <w:b/>
        </w:rPr>
        <w:t xml:space="preserve">0,034 </w:t>
      </w:r>
      <w:r w:rsidR="000914B1">
        <w:rPr>
          <w:b/>
        </w:rPr>
        <w:t>€</w:t>
      </w:r>
      <w:r w:rsidR="000914B1">
        <w:t>-</w:t>
      </w:r>
      <w:r w:rsidRPr="00FF1FA7">
        <w:t xml:space="preserve"> za stavby na bývanie a drobné stavby, ktoré majú doplnkovú funkciu pre hlavnú stavbu</w:t>
      </w:r>
      <w:r w:rsidR="00635B8D">
        <w:t>,</w:t>
      </w:r>
    </w:p>
    <w:p w:rsidR="004D0F05" w:rsidRDefault="00330869" w:rsidP="004D0F05">
      <w:pPr>
        <w:numPr>
          <w:ilvl w:val="1"/>
          <w:numId w:val="26"/>
        </w:numPr>
        <w:jc w:val="both"/>
      </w:pPr>
      <w:r w:rsidRPr="004D0F05">
        <w:rPr>
          <w:b/>
        </w:rPr>
        <w:t>0,034</w:t>
      </w:r>
      <w:r w:rsidR="000914B1">
        <w:rPr>
          <w:b/>
        </w:rPr>
        <w:t xml:space="preserve"> €</w:t>
      </w:r>
      <w:r w:rsidR="000914B1">
        <w:t xml:space="preserve">- </w:t>
      </w:r>
      <w:r w:rsidRPr="00FF1FA7">
        <w:t>za stavby na pôdohospodársku produkciu, skleníky, stavby pre vodné hospodárstvo, stavby  využívanie na skladovanie vlastnej produkcie, vrátane stavieb na vlastnú administratívu</w:t>
      </w:r>
      <w:r w:rsidR="00635B8D">
        <w:t>,</w:t>
      </w:r>
    </w:p>
    <w:p w:rsidR="004D0F05" w:rsidRDefault="00330869" w:rsidP="004D0F05">
      <w:pPr>
        <w:numPr>
          <w:ilvl w:val="1"/>
          <w:numId w:val="26"/>
        </w:numPr>
        <w:jc w:val="both"/>
      </w:pPr>
      <w:r w:rsidRPr="004D0F05">
        <w:rPr>
          <w:b/>
        </w:rPr>
        <w:lastRenderedPageBreak/>
        <w:t xml:space="preserve">0,332 </w:t>
      </w:r>
      <w:r w:rsidR="000914B1">
        <w:rPr>
          <w:b/>
        </w:rPr>
        <w:t>€</w:t>
      </w:r>
      <w:r w:rsidR="000914B1">
        <w:t>-</w:t>
      </w:r>
      <w:r w:rsidR="00E41957">
        <w:t xml:space="preserve"> za chaty a stavby</w:t>
      </w:r>
      <w:r w:rsidRPr="00FF1FA7">
        <w:t xml:space="preserve"> na  individuálnu rekreáciu</w:t>
      </w:r>
      <w:r w:rsidR="00635B8D">
        <w:t>,</w:t>
      </w:r>
    </w:p>
    <w:p w:rsidR="004D0F05" w:rsidRDefault="00330869" w:rsidP="004D0F05">
      <w:pPr>
        <w:numPr>
          <w:ilvl w:val="1"/>
          <w:numId w:val="26"/>
        </w:numPr>
        <w:jc w:val="both"/>
      </w:pPr>
      <w:r w:rsidRPr="004D0F05">
        <w:rPr>
          <w:b/>
        </w:rPr>
        <w:t xml:space="preserve">0,200 </w:t>
      </w:r>
      <w:r w:rsidR="000914B1">
        <w:rPr>
          <w:b/>
        </w:rPr>
        <w:t>€</w:t>
      </w:r>
      <w:r w:rsidR="000914B1">
        <w:t>-</w:t>
      </w:r>
      <w:r w:rsidRPr="00FF1FA7">
        <w:t xml:space="preserve"> za samostatne stojace garáže,</w:t>
      </w:r>
    </w:p>
    <w:p w:rsidR="005A4953" w:rsidRDefault="00E41957" w:rsidP="004D0F05">
      <w:pPr>
        <w:numPr>
          <w:ilvl w:val="1"/>
          <w:numId w:val="26"/>
        </w:numPr>
        <w:jc w:val="both"/>
      </w:pPr>
      <w:r>
        <w:rPr>
          <w:b/>
        </w:rPr>
        <w:t>0,200 €</w:t>
      </w:r>
      <w:r w:rsidRPr="00E41957">
        <w:t>-</w:t>
      </w:r>
      <w:r>
        <w:t xml:space="preserve"> za stavby hromadných garáží</w:t>
      </w:r>
    </w:p>
    <w:p w:rsidR="005A4953" w:rsidRDefault="005A4953" w:rsidP="004D0F05">
      <w:pPr>
        <w:numPr>
          <w:ilvl w:val="1"/>
          <w:numId w:val="26"/>
        </w:numPr>
        <w:jc w:val="both"/>
      </w:pPr>
      <w:r>
        <w:rPr>
          <w:b/>
        </w:rPr>
        <w:t>0,200 €</w:t>
      </w:r>
      <w:r w:rsidRPr="005A4953">
        <w:t>-</w:t>
      </w:r>
      <w:r>
        <w:t xml:space="preserve"> za stavby hromadných garáží umiestnené pod zemou</w:t>
      </w:r>
    </w:p>
    <w:p w:rsidR="005A4953" w:rsidRDefault="00E41957" w:rsidP="005A4953">
      <w:pPr>
        <w:numPr>
          <w:ilvl w:val="1"/>
          <w:numId w:val="26"/>
        </w:numPr>
        <w:jc w:val="both"/>
      </w:pPr>
      <w:r>
        <w:t xml:space="preserve"> </w:t>
      </w:r>
      <w:r w:rsidR="005A4953" w:rsidRPr="004D0F05">
        <w:rPr>
          <w:b/>
        </w:rPr>
        <w:t xml:space="preserve">0,500 </w:t>
      </w:r>
      <w:r w:rsidR="005A4953">
        <w:rPr>
          <w:b/>
        </w:rPr>
        <w:t>€</w:t>
      </w:r>
      <w:r w:rsidR="005A4953">
        <w:t>-</w:t>
      </w:r>
      <w:r w:rsidR="005A4953" w:rsidRPr="00FF1FA7">
        <w:t xml:space="preserve"> za priemyselné stavby a stavby slúžiace e</w:t>
      </w:r>
      <w:r w:rsidR="005A4953">
        <w:t>nergetike,</w:t>
      </w:r>
      <w:r w:rsidR="008F76EA">
        <w:t xml:space="preserve"> stavby slúžiace</w:t>
      </w:r>
      <w:r w:rsidR="005A4953">
        <w:t xml:space="preserve"> stavebníctvu</w:t>
      </w:r>
      <w:r w:rsidR="008F76EA">
        <w:t>, stavby využívané na skladovanie vlastnej produkcie vrátane stavieb na vlastnú administratívu</w:t>
      </w:r>
      <w:r w:rsidR="005A4953">
        <w:t xml:space="preserve"> </w:t>
      </w:r>
    </w:p>
    <w:p w:rsidR="004D0F05" w:rsidRDefault="00330869" w:rsidP="005A4953">
      <w:pPr>
        <w:numPr>
          <w:ilvl w:val="1"/>
          <w:numId w:val="26"/>
        </w:numPr>
        <w:jc w:val="both"/>
      </w:pPr>
      <w:r w:rsidRPr="005A4953">
        <w:rPr>
          <w:b/>
        </w:rPr>
        <w:t>1,00</w:t>
      </w:r>
      <w:r w:rsidR="0038787D" w:rsidRPr="005A4953">
        <w:rPr>
          <w:b/>
        </w:rPr>
        <w:t>0</w:t>
      </w:r>
      <w:r w:rsidR="000914B1" w:rsidRPr="005A4953">
        <w:rPr>
          <w:b/>
        </w:rPr>
        <w:t xml:space="preserve"> €</w:t>
      </w:r>
      <w:r w:rsidR="000914B1">
        <w:t>-</w:t>
      </w:r>
      <w:r w:rsidR="008F76EA">
        <w:t xml:space="preserve"> za stavby na ostatné podnikanie a na zárobkovú činnosť, skladovanie a administratívu súvisiacu s ostatným podnikaním a zárobkovou činnosťou </w:t>
      </w:r>
    </w:p>
    <w:p w:rsidR="004D0F05" w:rsidRDefault="00330869" w:rsidP="00330869">
      <w:pPr>
        <w:numPr>
          <w:ilvl w:val="1"/>
          <w:numId w:val="26"/>
        </w:numPr>
        <w:jc w:val="both"/>
      </w:pPr>
      <w:r w:rsidRPr="004D0F05">
        <w:rPr>
          <w:b/>
        </w:rPr>
        <w:t xml:space="preserve">0,266 </w:t>
      </w:r>
      <w:r w:rsidR="000914B1">
        <w:rPr>
          <w:b/>
        </w:rPr>
        <w:t>€</w:t>
      </w:r>
      <w:r w:rsidR="000914B1">
        <w:t>-</w:t>
      </w:r>
      <w:r w:rsidRPr="00FF1FA7">
        <w:t xml:space="preserve"> za ostatné stavby</w:t>
      </w:r>
      <w:r w:rsidR="005A4953">
        <w:t xml:space="preserve"> neuvedené v písmenách a) až h).</w:t>
      </w:r>
    </w:p>
    <w:p w:rsidR="00FD2B90" w:rsidRDefault="00FD2B90" w:rsidP="00FD2B90">
      <w:pPr>
        <w:ind w:left="720"/>
        <w:jc w:val="both"/>
      </w:pPr>
    </w:p>
    <w:p w:rsidR="00330869" w:rsidRDefault="00115240" w:rsidP="00FD2B90">
      <w:pPr>
        <w:numPr>
          <w:ilvl w:val="0"/>
          <w:numId w:val="26"/>
        </w:numPr>
        <w:jc w:val="both"/>
      </w:pPr>
      <w:r>
        <w:t>Správca dane určuje pri viacpodlažných</w:t>
      </w:r>
      <w:r w:rsidR="00FD2B90">
        <w:t xml:space="preserve"> stavbách pre všetky druhy stavieb príplatok za podlažie</w:t>
      </w:r>
      <w:r>
        <w:rPr>
          <w:b/>
        </w:rPr>
        <w:t> 0,03</w:t>
      </w:r>
      <w:r w:rsidR="00330869" w:rsidRPr="004D0F05">
        <w:rPr>
          <w:b/>
        </w:rPr>
        <w:t xml:space="preserve"> </w:t>
      </w:r>
      <w:r w:rsidR="0038787D">
        <w:rPr>
          <w:b/>
        </w:rPr>
        <w:t>€</w:t>
      </w:r>
      <w:r w:rsidR="00FD2B90">
        <w:rPr>
          <w:b/>
        </w:rPr>
        <w:t xml:space="preserve"> </w:t>
      </w:r>
      <w:r w:rsidR="00FD2B90" w:rsidRPr="00FD2B90">
        <w:t xml:space="preserve">za každé ďalšie podlažie okrem prvého nadzemného podlažia. </w:t>
      </w:r>
    </w:p>
    <w:p w:rsidR="00276DBE" w:rsidRPr="00FD2B90" w:rsidRDefault="00276DBE" w:rsidP="00B52127">
      <w:pPr>
        <w:jc w:val="both"/>
      </w:pPr>
    </w:p>
    <w:p w:rsidR="00330869" w:rsidRPr="004D0F05" w:rsidRDefault="00330869" w:rsidP="004D0F05">
      <w:pPr>
        <w:jc w:val="center"/>
        <w:rPr>
          <w:b/>
          <w:sz w:val="26"/>
          <w:szCs w:val="26"/>
        </w:rPr>
      </w:pPr>
      <w:r w:rsidRPr="004D0F05">
        <w:rPr>
          <w:b/>
          <w:sz w:val="26"/>
          <w:szCs w:val="26"/>
        </w:rPr>
        <w:t>Daň z bytov</w:t>
      </w:r>
    </w:p>
    <w:p w:rsidR="004D0F05" w:rsidRDefault="004D0F05" w:rsidP="00115240">
      <w:pPr>
        <w:rPr>
          <w:b/>
        </w:rPr>
      </w:pPr>
    </w:p>
    <w:p w:rsidR="00330869" w:rsidRPr="00FF1FA7" w:rsidRDefault="00276DBE" w:rsidP="00635B8D">
      <w:pPr>
        <w:jc w:val="center"/>
        <w:rPr>
          <w:b/>
        </w:rPr>
      </w:pPr>
      <w:r>
        <w:rPr>
          <w:b/>
        </w:rPr>
        <w:t>§ 5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Základ dane</w:t>
      </w:r>
    </w:p>
    <w:p w:rsidR="00330869" w:rsidRPr="00FF1FA7" w:rsidRDefault="004D0F05" w:rsidP="004D0F05">
      <w:pPr>
        <w:tabs>
          <w:tab w:val="left" w:pos="0"/>
        </w:tabs>
        <w:jc w:val="both"/>
      </w:pPr>
      <w:r>
        <w:tab/>
      </w:r>
      <w:r w:rsidR="00330869" w:rsidRPr="00FF1FA7">
        <w:t>Základom dane z bytov je celková výmera podlahovej plochy bytu alebo nebytového priestoru v m².</w:t>
      </w:r>
    </w:p>
    <w:p w:rsidR="004D0F05" w:rsidRDefault="004D0F05" w:rsidP="00330869">
      <w:pPr>
        <w:ind w:left="360"/>
        <w:jc w:val="center"/>
        <w:rPr>
          <w:b/>
        </w:rPr>
      </w:pPr>
    </w:p>
    <w:p w:rsidR="00330869" w:rsidRPr="00FF1FA7" w:rsidRDefault="00276DBE" w:rsidP="004D0F05">
      <w:pPr>
        <w:jc w:val="center"/>
        <w:rPr>
          <w:b/>
        </w:rPr>
      </w:pPr>
      <w:r>
        <w:rPr>
          <w:b/>
        </w:rPr>
        <w:t>§ 6</w:t>
      </w:r>
    </w:p>
    <w:p w:rsidR="00330869" w:rsidRPr="00FF1FA7" w:rsidRDefault="00330869" w:rsidP="004D0F05">
      <w:pPr>
        <w:jc w:val="center"/>
        <w:rPr>
          <w:b/>
        </w:rPr>
      </w:pPr>
      <w:r w:rsidRPr="00FF1FA7">
        <w:rPr>
          <w:b/>
        </w:rPr>
        <w:t>Sadzba dane</w:t>
      </w:r>
    </w:p>
    <w:p w:rsidR="004D0F05" w:rsidRDefault="00330869" w:rsidP="004D0F05">
      <w:pPr>
        <w:numPr>
          <w:ilvl w:val="0"/>
          <w:numId w:val="27"/>
        </w:numPr>
        <w:jc w:val="both"/>
      </w:pPr>
      <w:r w:rsidRPr="00FF1FA7">
        <w:t>Ročná sadzba dane z</w:t>
      </w:r>
      <w:r w:rsidR="00FD2B90">
        <w:t> </w:t>
      </w:r>
      <w:r w:rsidRPr="00FF1FA7">
        <w:t>bytov</w:t>
      </w:r>
      <w:r w:rsidR="00FD2B90">
        <w:t xml:space="preserve"> za byt na území obce Fačkov </w:t>
      </w:r>
      <w:r w:rsidRPr="00FF1FA7">
        <w:t xml:space="preserve"> je </w:t>
      </w:r>
      <w:r w:rsidR="000914B1">
        <w:rPr>
          <w:b/>
        </w:rPr>
        <w:t>0,034 €</w:t>
      </w:r>
      <w:r w:rsidR="000914B1">
        <w:t>-</w:t>
      </w:r>
      <w:r w:rsidRPr="00FF1FA7">
        <w:t xml:space="preserve"> za každý začatý m² podlahovej </w:t>
      </w:r>
      <w:r w:rsidR="004D0F05">
        <w:t>plochy bytu.</w:t>
      </w:r>
    </w:p>
    <w:p w:rsidR="004D0F05" w:rsidRDefault="004D0F05" w:rsidP="004D0F05">
      <w:pPr>
        <w:numPr>
          <w:ilvl w:val="0"/>
          <w:numId w:val="27"/>
        </w:numPr>
        <w:jc w:val="both"/>
      </w:pPr>
      <w:r w:rsidRPr="00FF1FA7">
        <w:t>Ročná sadzba dane z</w:t>
      </w:r>
      <w:r>
        <w:t> ne</w:t>
      </w:r>
      <w:r w:rsidRPr="00FF1FA7">
        <w:t>bytov</w:t>
      </w:r>
      <w:r>
        <w:t>ých priestorov</w:t>
      </w:r>
      <w:r w:rsidR="00FD2B90" w:rsidRPr="00FD2B90">
        <w:t xml:space="preserve"> </w:t>
      </w:r>
      <w:r w:rsidR="00FD2B90">
        <w:t>na území obce Fačkov</w:t>
      </w:r>
      <w:r w:rsidRPr="00FF1FA7">
        <w:t xml:space="preserve"> je </w:t>
      </w:r>
      <w:r w:rsidRPr="000914B1">
        <w:rPr>
          <w:b/>
        </w:rPr>
        <w:t xml:space="preserve">0,034 </w:t>
      </w:r>
      <w:r w:rsidR="000914B1">
        <w:rPr>
          <w:b/>
        </w:rPr>
        <w:t>€</w:t>
      </w:r>
      <w:r w:rsidR="000914B1">
        <w:t xml:space="preserve">- </w:t>
      </w:r>
      <w:r w:rsidRPr="00FF1FA7">
        <w:t>za každý začatý m²</w:t>
      </w:r>
      <w:r w:rsidR="00076B35">
        <w:t xml:space="preserve"> </w:t>
      </w:r>
      <w:r w:rsidRPr="00FF1FA7">
        <w:t xml:space="preserve">podlahovej </w:t>
      </w:r>
      <w:r>
        <w:t xml:space="preserve">plochy </w:t>
      </w:r>
      <w:r w:rsidR="000914B1">
        <w:t>nebytových priestorov</w:t>
      </w:r>
      <w:r>
        <w:t>.</w:t>
      </w:r>
    </w:p>
    <w:p w:rsidR="004D0F05" w:rsidRDefault="004D0F05" w:rsidP="004D0F05"/>
    <w:p w:rsidR="000914B1" w:rsidRPr="00FF1FA7" w:rsidRDefault="000914B1" w:rsidP="000914B1">
      <w:pPr>
        <w:jc w:val="center"/>
        <w:rPr>
          <w:b/>
        </w:rPr>
      </w:pPr>
    </w:p>
    <w:p w:rsidR="00330869" w:rsidRPr="00FF1FA7" w:rsidRDefault="00276DBE" w:rsidP="000914B1">
      <w:pPr>
        <w:jc w:val="center"/>
        <w:rPr>
          <w:b/>
        </w:rPr>
      </w:pPr>
      <w:r>
        <w:rPr>
          <w:b/>
        </w:rPr>
        <w:t>§ 7</w:t>
      </w:r>
    </w:p>
    <w:p w:rsidR="00330869" w:rsidRPr="00FF1FA7" w:rsidRDefault="00330869" w:rsidP="000914B1">
      <w:pPr>
        <w:jc w:val="center"/>
        <w:rPr>
          <w:b/>
        </w:rPr>
      </w:pPr>
      <w:r w:rsidRPr="00FF1FA7">
        <w:rPr>
          <w:b/>
        </w:rPr>
        <w:t>Oslobodenie od dane a zníženie dane</w:t>
      </w:r>
    </w:p>
    <w:p w:rsidR="000914B1" w:rsidRDefault="008F76EA" w:rsidP="000914B1">
      <w:pPr>
        <w:numPr>
          <w:ilvl w:val="0"/>
          <w:numId w:val="28"/>
        </w:numPr>
        <w:jc w:val="both"/>
      </w:pPr>
      <w:r>
        <w:t xml:space="preserve">Správca dane od dane z pozemkov oslobodzuje </w:t>
      </w:r>
      <w:r w:rsidR="000914B1">
        <w:t xml:space="preserve"> (</w:t>
      </w:r>
      <w:r w:rsidR="00330869" w:rsidRPr="00FF1FA7">
        <w:t>§ 17 ods.</w:t>
      </w:r>
      <w:r w:rsidR="00076B35">
        <w:t xml:space="preserve"> </w:t>
      </w:r>
      <w:r w:rsidR="00330869" w:rsidRPr="00FF1FA7">
        <w:t>2 zák</w:t>
      </w:r>
      <w:r w:rsidR="000914B1">
        <w:t>. o daniach)</w:t>
      </w:r>
      <w:r w:rsidR="00330869" w:rsidRPr="00FF1FA7">
        <w:t>:</w:t>
      </w:r>
    </w:p>
    <w:p w:rsidR="000914B1" w:rsidRDefault="00330869" w:rsidP="000914B1">
      <w:pPr>
        <w:numPr>
          <w:ilvl w:val="2"/>
          <w:numId w:val="28"/>
        </w:numPr>
        <w:jc w:val="both"/>
      </w:pPr>
      <w:r w:rsidRPr="00FF1FA7">
        <w:t>pozemok na ktorom je postavený kostol</w:t>
      </w:r>
    </w:p>
    <w:p w:rsidR="00076B35" w:rsidRDefault="00330869" w:rsidP="00DF38BD">
      <w:pPr>
        <w:numPr>
          <w:ilvl w:val="2"/>
          <w:numId w:val="28"/>
        </w:numPr>
        <w:jc w:val="both"/>
      </w:pPr>
      <w:r w:rsidRPr="00FF1FA7">
        <w:t>pozemok na ktorom je postavený farský úrad</w:t>
      </w:r>
    </w:p>
    <w:p w:rsidR="000914B1" w:rsidRDefault="00330869" w:rsidP="000914B1">
      <w:pPr>
        <w:numPr>
          <w:ilvl w:val="2"/>
          <w:numId w:val="28"/>
        </w:numPr>
        <w:jc w:val="both"/>
      </w:pPr>
      <w:r w:rsidRPr="00FF1FA7">
        <w:t>pozemok farskej záhrady</w:t>
      </w:r>
    </w:p>
    <w:p w:rsidR="000914B1" w:rsidRDefault="00330869" w:rsidP="000914B1">
      <w:pPr>
        <w:numPr>
          <w:ilvl w:val="2"/>
          <w:numId w:val="28"/>
        </w:numPr>
        <w:jc w:val="both"/>
      </w:pPr>
      <w:r w:rsidRPr="00FF1FA7">
        <w:t>pozemky, ktoré sú vlastníctvom Slovenského pozemkového fondu</w:t>
      </w:r>
    </w:p>
    <w:p w:rsidR="000914B1" w:rsidRDefault="00330869" w:rsidP="000914B1">
      <w:pPr>
        <w:numPr>
          <w:ilvl w:val="2"/>
          <w:numId w:val="28"/>
        </w:numPr>
        <w:jc w:val="both"/>
      </w:pPr>
      <w:r w:rsidRPr="00FF1FA7">
        <w:t>pozemky na ktorých je postavená škola a školská jedáleň</w:t>
      </w:r>
    </w:p>
    <w:p w:rsidR="00330869" w:rsidRPr="00FF1FA7" w:rsidRDefault="00330869" w:rsidP="000914B1">
      <w:pPr>
        <w:numPr>
          <w:ilvl w:val="2"/>
          <w:numId w:val="28"/>
        </w:numPr>
        <w:jc w:val="both"/>
      </w:pPr>
      <w:r w:rsidRPr="00FF1FA7">
        <w:t>obecn</w:t>
      </w:r>
      <w:r w:rsidR="000914B1">
        <w:t>ýc</w:t>
      </w:r>
      <w:r w:rsidRPr="00FF1FA7">
        <w:t>h pozemkov</w:t>
      </w:r>
      <w:r w:rsidR="000914B1">
        <w:t>.</w:t>
      </w:r>
    </w:p>
    <w:p w:rsidR="006850C7" w:rsidRDefault="00330869" w:rsidP="006850C7">
      <w:pPr>
        <w:numPr>
          <w:ilvl w:val="0"/>
          <w:numId w:val="28"/>
        </w:numPr>
      </w:pPr>
      <w:r w:rsidRPr="00FF1FA7">
        <w:t>Sp</w:t>
      </w:r>
      <w:r w:rsidR="00DF38BD">
        <w:t>rávca dane od dane zo stavieb oslobodzuje</w:t>
      </w:r>
      <w:r w:rsidR="006850C7">
        <w:t xml:space="preserve"> ( § 17 ods.2 a § 17 ods</w:t>
      </w:r>
      <w:r w:rsidRPr="00FF1FA7">
        <w:t>. 3 zák</w:t>
      </w:r>
      <w:r w:rsidR="000914B1">
        <w:t>. o daniach</w:t>
      </w:r>
      <w:r w:rsidR="00DF38BD">
        <w:t>)</w:t>
      </w:r>
      <w:r w:rsidRPr="00FF1FA7">
        <w:t>:</w:t>
      </w:r>
    </w:p>
    <w:p w:rsidR="006850C7" w:rsidRDefault="00330869" w:rsidP="006850C7">
      <w:pPr>
        <w:numPr>
          <w:ilvl w:val="2"/>
          <w:numId w:val="28"/>
        </w:numPr>
      </w:pPr>
      <w:r w:rsidRPr="00FF1FA7">
        <w:t>stavbu kostola slúžiacu na cirkevné obrady</w:t>
      </w:r>
    </w:p>
    <w:p w:rsidR="006850C7" w:rsidRDefault="00330869" w:rsidP="006850C7">
      <w:pPr>
        <w:numPr>
          <w:ilvl w:val="2"/>
          <w:numId w:val="28"/>
        </w:numPr>
      </w:pPr>
      <w:r w:rsidRPr="00FF1FA7">
        <w:t>stavbu farskej budovy</w:t>
      </w:r>
    </w:p>
    <w:p w:rsidR="006850C7" w:rsidRDefault="00330869" w:rsidP="006850C7">
      <w:pPr>
        <w:numPr>
          <w:ilvl w:val="2"/>
          <w:numId w:val="28"/>
        </w:numPr>
      </w:pPr>
      <w:r w:rsidRPr="00FF1FA7">
        <w:t>stavbu starej cirkevnej školy</w:t>
      </w:r>
    </w:p>
    <w:p w:rsidR="006850C7" w:rsidRDefault="00330869" w:rsidP="00330869">
      <w:pPr>
        <w:numPr>
          <w:ilvl w:val="2"/>
          <w:numId w:val="28"/>
        </w:numPr>
      </w:pPr>
      <w:r w:rsidRPr="00FF1FA7">
        <w:t>stavbu školy a školskej jedálne</w:t>
      </w:r>
    </w:p>
    <w:p w:rsidR="00330869" w:rsidRPr="00FF1FA7" w:rsidRDefault="00330869" w:rsidP="00330869">
      <w:pPr>
        <w:numPr>
          <w:ilvl w:val="2"/>
          <w:numId w:val="28"/>
        </w:numPr>
      </w:pPr>
      <w:r w:rsidRPr="00FF1FA7">
        <w:t>stavby, ktoré sú vo vlastníctve obce</w:t>
      </w:r>
      <w:r w:rsidR="006850C7">
        <w:t>.</w:t>
      </w:r>
    </w:p>
    <w:p w:rsidR="00330869" w:rsidRPr="00FF1FA7" w:rsidRDefault="00330869" w:rsidP="00330869"/>
    <w:p w:rsidR="006850C7" w:rsidRPr="006850C7" w:rsidRDefault="006850C7" w:rsidP="00330869">
      <w:pPr>
        <w:ind w:left="360"/>
        <w:jc w:val="center"/>
        <w:rPr>
          <w:b/>
          <w:sz w:val="26"/>
          <w:szCs w:val="26"/>
        </w:rPr>
      </w:pPr>
    </w:p>
    <w:p w:rsidR="00330869" w:rsidRPr="00FF1FA7" w:rsidRDefault="00276DBE" w:rsidP="006850C7">
      <w:pPr>
        <w:jc w:val="center"/>
        <w:rPr>
          <w:b/>
        </w:rPr>
      </w:pPr>
      <w:r>
        <w:rPr>
          <w:b/>
        </w:rPr>
        <w:t>§ 8</w:t>
      </w:r>
    </w:p>
    <w:p w:rsidR="00330869" w:rsidRPr="00FF1FA7" w:rsidRDefault="00330869" w:rsidP="006850C7">
      <w:pPr>
        <w:jc w:val="center"/>
        <w:rPr>
          <w:b/>
        </w:rPr>
      </w:pPr>
      <w:r w:rsidRPr="00FF1FA7">
        <w:rPr>
          <w:b/>
        </w:rPr>
        <w:t>Vyrubenie dane</w:t>
      </w:r>
    </w:p>
    <w:p w:rsidR="006850C7" w:rsidRDefault="006850C7" w:rsidP="00B52127">
      <w:pPr>
        <w:jc w:val="both"/>
      </w:pPr>
      <w:r>
        <w:tab/>
      </w:r>
      <w:r w:rsidR="00330869" w:rsidRPr="00FF1FA7">
        <w:t>Správca dane ustanovuje, že daň</w:t>
      </w:r>
      <w:r w:rsidR="00767652">
        <w:t xml:space="preserve"> v úhrne najv</w:t>
      </w:r>
      <w:r w:rsidR="00B52127">
        <w:t>iac do 2,- Eur nebude vyrubovať</w:t>
      </w:r>
      <w:r w:rsidR="009F0BC5">
        <w:t>.</w:t>
      </w:r>
    </w:p>
    <w:p w:rsidR="00D60A73" w:rsidRDefault="00D60A73" w:rsidP="00B52127">
      <w:pPr>
        <w:jc w:val="both"/>
      </w:pPr>
    </w:p>
    <w:p w:rsidR="00D60A73" w:rsidRDefault="00D60A73" w:rsidP="00B52127">
      <w:pPr>
        <w:jc w:val="both"/>
      </w:pPr>
    </w:p>
    <w:p w:rsidR="00D60A73" w:rsidRDefault="00D60A73" w:rsidP="00B52127">
      <w:pPr>
        <w:jc w:val="both"/>
      </w:pPr>
      <w:bookmarkStart w:id="0" w:name="_GoBack"/>
      <w:bookmarkEnd w:id="0"/>
    </w:p>
    <w:p w:rsidR="005E3821" w:rsidRDefault="005E3821" w:rsidP="00B52127">
      <w:pPr>
        <w:jc w:val="both"/>
      </w:pPr>
    </w:p>
    <w:p w:rsidR="005E3821" w:rsidRPr="00B52127" w:rsidRDefault="005E3821" w:rsidP="00B52127">
      <w:pPr>
        <w:jc w:val="both"/>
      </w:pPr>
    </w:p>
    <w:p w:rsidR="008D2FBC" w:rsidRPr="00FF1FA7" w:rsidRDefault="008D2FBC" w:rsidP="00330869"/>
    <w:p w:rsidR="00330869" w:rsidRPr="006850C7" w:rsidRDefault="00330869" w:rsidP="00330869">
      <w:pPr>
        <w:jc w:val="center"/>
        <w:rPr>
          <w:b/>
          <w:sz w:val="26"/>
          <w:szCs w:val="26"/>
        </w:rPr>
      </w:pPr>
      <w:r w:rsidRPr="006850C7">
        <w:rPr>
          <w:b/>
          <w:sz w:val="26"/>
          <w:szCs w:val="26"/>
        </w:rPr>
        <w:t>Daň za ubytovanie</w:t>
      </w:r>
    </w:p>
    <w:p w:rsidR="00330869" w:rsidRPr="00FF1FA7" w:rsidRDefault="00330869" w:rsidP="00330869">
      <w:pPr>
        <w:jc w:val="center"/>
        <w:rPr>
          <w:b/>
        </w:rPr>
      </w:pPr>
    </w:p>
    <w:p w:rsidR="00330869" w:rsidRPr="00FF1FA7" w:rsidRDefault="00276DBE" w:rsidP="00330869">
      <w:pPr>
        <w:jc w:val="center"/>
        <w:rPr>
          <w:b/>
        </w:rPr>
      </w:pPr>
      <w:r>
        <w:rPr>
          <w:b/>
        </w:rPr>
        <w:t>§ 9</w:t>
      </w:r>
    </w:p>
    <w:p w:rsidR="00330869" w:rsidRPr="00FF1FA7" w:rsidRDefault="00330869" w:rsidP="006850C7">
      <w:pPr>
        <w:jc w:val="center"/>
        <w:rPr>
          <w:b/>
        </w:rPr>
      </w:pPr>
      <w:r w:rsidRPr="00FF1FA7">
        <w:rPr>
          <w:b/>
        </w:rPr>
        <w:t>Predmet dane</w:t>
      </w:r>
    </w:p>
    <w:p w:rsidR="00330869" w:rsidRPr="00FF1FA7" w:rsidRDefault="00330869" w:rsidP="00635B8D">
      <w:pPr>
        <w:ind w:firstLine="720"/>
        <w:jc w:val="both"/>
      </w:pPr>
      <w:r w:rsidRPr="00FF1FA7">
        <w:t>Predmetom dane za ubytovanie je odplatné prechodné ubytovanie fyzickej osoby v zariadení poskytujúcom služby prechodného ubytovania.</w:t>
      </w:r>
    </w:p>
    <w:p w:rsidR="00330869" w:rsidRPr="00FF1FA7" w:rsidRDefault="00330869" w:rsidP="00330869">
      <w:pPr>
        <w:ind w:left="360"/>
      </w:pPr>
    </w:p>
    <w:p w:rsidR="00330869" w:rsidRPr="00FF1FA7" w:rsidRDefault="00276DBE" w:rsidP="00635B8D">
      <w:pPr>
        <w:jc w:val="center"/>
        <w:rPr>
          <w:b/>
        </w:rPr>
      </w:pPr>
      <w:r>
        <w:rPr>
          <w:b/>
        </w:rPr>
        <w:t xml:space="preserve">§ </w:t>
      </w:r>
      <w:r w:rsidR="00B52127">
        <w:rPr>
          <w:b/>
        </w:rPr>
        <w:t>10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Daňovník</w:t>
      </w:r>
    </w:p>
    <w:p w:rsidR="00330869" w:rsidRPr="00FF1FA7" w:rsidRDefault="00635B8D" w:rsidP="00635B8D">
      <w:r>
        <w:tab/>
      </w:r>
      <w:r w:rsidR="00330869" w:rsidRPr="00FF1FA7">
        <w:t>Daňovníkom je fyzická osoba, ktorá sa v zariadení odplatne prechodne ubytuje.</w:t>
      </w:r>
    </w:p>
    <w:p w:rsidR="00330869" w:rsidRPr="00FF1FA7" w:rsidRDefault="00330869" w:rsidP="00330869">
      <w:pPr>
        <w:ind w:left="360"/>
      </w:pPr>
    </w:p>
    <w:p w:rsidR="00330869" w:rsidRPr="00FF1FA7" w:rsidRDefault="00B52127" w:rsidP="00635B8D">
      <w:pPr>
        <w:jc w:val="center"/>
        <w:rPr>
          <w:b/>
        </w:rPr>
      </w:pPr>
      <w:r>
        <w:rPr>
          <w:b/>
        </w:rPr>
        <w:t>§ 11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Základ dane</w:t>
      </w:r>
    </w:p>
    <w:p w:rsidR="00330869" w:rsidRPr="00FF1FA7" w:rsidRDefault="00635B8D" w:rsidP="00635B8D">
      <w:r>
        <w:tab/>
      </w:r>
      <w:r w:rsidR="00330869" w:rsidRPr="00FF1FA7">
        <w:t>Základom dane je počet prenocovaní</w:t>
      </w:r>
      <w:r>
        <w:t>.</w:t>
      </w:r>
    </w:p>
    <w:p w:rsidR="00330869" w:rsidRPr="00FF1FA7" w:rsidRDefault="00330869" w:rsidP="00330869">
      <w:pPr>
        <w:ind w:left="360"/>
      </w:pPr>
    </w:p>
    <w:p w:rsidR="00330869" w:rsidRPr="00FF1FA7" w:rsidRDefault="00B52127" w:rsidP="00635B8D">
      <w:pPr>
        <w:jc w:val="center"/>
        <w:rPr>
          <w:b/>
        </w:rPr>
      </w:pPr>
      <w:r>
        <w:rPr>
          <w:b/>
        </w:rPr>
        <w:t>§ 12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Sadzba dane</w:t>
      </w:r>
    </w:p>
    <w:p w:rsidR="00330869" w:rsidRPr="00FF1FA7" w:rsidRDefault="00330869" w:rsidP="00635B8D">
      <w:pPr>
        <w:ind w:firstLine="708"/>
      </w:pPr>
      <w:r w:rsidRPr="00FF1FA7">
        <w:t>Sadzba dane podľa tohto VZN je daň za ubytovanie nasledovná:</w:t>
      </w:r>
    </w:p>
    <w:p w:rsidR="00330869" w:rsidRPr="00FF1FA7" w:rsidRDefault="00076B35" w:rsidP="00076B35">
      <w:pPr>
        <w:ind w:left="708" w:firstLine="708"/>
        <w:jc w:val="both"/>
      </w:pPr>
      <w:r>
        <w:rPr>
          <w:b/>
        </w:rPr>
        <w:t xml:space="preserve">- </w:t>
      </w:r>
      <w:r w:rsidR="00330869" w:rsidRPr="00FF1FA7">
        <w:rPr>
          <w:b/>
        </w:rPr>
        <w:t xml:space="preserve">0,332 </w:t>
      </w:r>
      <w:r w:rsidR="00635B8D">
        <w:rPr>
          <w:b/>
        </w:rPr>
        <w:t>€</w:t>
      </w:r>
      <w:r w:rsidR="00635B8D">
        <w:t>/</w:t>
      </w:r>
      <w:r w:rsidR="00330869" w:rsidRPr="00FF1FA7">
        <w:t xml:space="preserve"> za osobu a prenocovan</w:t>
      </w:r>
      <w:r w:rsidR="00635B8D">
        <w:t>ie</w:t>
      </w:r>
    </w:p>
    <w:p w:rsidR="00635B8D" w:rsidRDefault="00635B8D" w:rsidP="00635B8D">
      <w:pPr>
        <w:jc w:val="center"/>
        <w:rPr>
          <w:b/>
        </w:rPr>
      </w:pPr>
    </w:p>
    <w:p w:rsidR="00330869" w:rsidRPr="00FF1FA7" w:rsidRDefault="00B52127" w:rsidP="00635B8D">
      <w:pPr>
        <w:jc w:val="center"/>
        <w:rPr>
          <w:b/>
        </w:rPr>
      </w:pPr>
      <w:r>
        <w:rPr>
          <w:b/>
        </w:rPr>
        <w:t>§ 13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Vyberanie dane</w:t>
      </w:r>
    </w:p>
    <w:p w:rsidR="00330869" w:rsidRPr="00FF1FA7" w:rsidRDefault="00330869" w:rsidP="00635B8D">
      <w:pPr>
        <w:ind w:firstLine="708"/>
        <w:jc w:val="both"/>
      </w:pPr>
      <w:r w:rsidRPr="00FF1FA7">
        <w:t>Platiteľom dane je prevádzkovateľ zariadenia, ktorý odplatné prechodné ubytovanie poskytuje. Daň sa bude vyberať každý štvrťrok a platiteľ dane priloží</w:t>
      </w:r>
      <w:r w:rsidR="00755B12">
        <w:t xml:space="preserve"> </w:t>
      </w:r>
      <w:r w:rsidRPr="00FF1FA7">
        <w:t>výpis z knihy ubytovaných za jednotlivé zdaňovacie obdobie.</w:t>
      </w:r>
    </w:p>
    <w:p w:rsidR="00330869" w:rsidRPr="00FF1FA7" w:rsidRDefault="00330869" w:rsidP="00635B8D"/>
    <w:p w:rsidR="00330869" w:rsidRPr="00FF1FA7" w:rsidRDefault="00B52127" w:rsidP="00635B8D">
      <w:pPr>
        <w:jc w:val="center"/>
        <w:rPr>
          <w:b/>
        </w:rPr>
      </w:pPr>
      <w:r>
        <w:rPr>
          <w:b/>
        </w:rPr>
        <w:t>§ 14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Správa dane</w:t>
      </w:r>
    </w:p>
    <w:p w:rsidR="00330869" w:rsidRDefault="00330869" w:rsidP="00635B8D">
      <w:pPr>
        <w:ind w:firstLine="708"/>
        <w:rPr>
          <w:b/>
        </w:rPr>
      </w:pPr>
      <w:r w:rsidRPr="00FF1FA7">
        <w:t>Miestne príslušnou obcou je obec, na ktorej území sa zariadenie nachádza</w:t>
      </w:r>
      <w:r w:rsidRPr="00FF1FA7">
        <w:rPr>
          <w:b/>
        </w:rPr>
        <w:t>.</w:t>
      </w:r>
    </w:p>
    <w:p w:rsidR="002D2B14" w:rsidRPr="00FF1FA7" w:rsidRDefault="002D2B14" w:rsidP="00635B8D">
      <w:pPr>
        <w:ind w:firstLine="708"/>
        <w:rPr>
          <w:b/>
        </w:rPr>
      </w:pPr>
    </w:p>
    <w:p w:rsidR="00330869" w:rsidRPr="00FF1FA7" w:rsidRDefault="00330869" w:rsidP="00330869">
      <w:pPr>
        <w:ind w:left="360"/>
        <w:rPr>
          <w:b/>
        </w:rPr>
      </w:pPr>
    </w:p>
    <w:p w:rsidR="00330869" w:rsidRPr="00635B8D" w:rsidRDefault="00330869" w:rsidP="00635B8D">
      <w:pPr>
        <w:jc w:val="center"/>
        <w:rPr>
          <w:b/>
          <w:sz w:val="26"/>
          <w:szCs w:val="26"/>
        </w:rPr>
      </w:pPr>
      <w:r w:rsidRPr="00635B8D">
        <w:rPr>
          <w:b/>
          <w:sz w:val="26"/>
          <w:szCs w:val="26"/>
        </w:rPr>
        <w:t>Daň za nevýherné hracie prístroje</w:t>
      </w:r>
    </w:p>
    <w:p w:rsidR="00330869" w:rsidRPr="00FF1FA7" w:rsidRDefault="00330869" w:rsidP="00635B8D">
      <w:pPr>
        <w:jc w:val="center"/>
        <w:rPr>
          <w:b/>
        </w:rPr>
      </w:pPr>
    </w:p>
    <w:p w:rsidR="00330869" w:rsidRPr="00FF1FA7" w:rsidRDefault="00B52127" w:rsidP="00635B8D">
      <w:pPr>
        <w:jc w:val="center"/>
        <w:rPr>
          <w:b/>
        </w:rPr>
      </w:pPr>
      <w:r>
        <w:rPr>
          <w:b/>
        </w:rPr>
        <w:t>§ 15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Predmet dane</w:t>
      </w:r>
    </w:p>
    <w:p w:rsidR="00635B8D" w:rsidRDefault="00330869" w:rsidP="00635B8D">
      <w:pPr>
        <w:numPr>
          <w:ilvl w:val="0"/>
          <w:numId w:val="30"/>
        </w:numPr>
        <w:jc w:val="both"/>
      </w:pPr>
      <w:r w:rsidRPr="00FF1FA7">
        <w:t>Predmetom dane za nevýherné hracie prístroje sú hracie prístroje, ktoré sa spúšťajú alebo prevádzkujú za odplatu, pričom tieto hracie prístroje nevydávajú peňažnú výhru a sú prevádzkované v priestoroch prístupných verejnosti.</w:t>
      </w:r>
    </w:p>
    <w:p w:rsidR="00635B8D" w:rsidRDefault="00330869" w:rsidP="00635B8D">
      <w:pPr>
        <w:numPr>
          <w:ilvl w:val="0"/>
          <w:numId w:val="30"/>
        </w:numPr>
        <w:jc w:val="both"/>
      </w:pPr>
      <w:r w:rsidRPr="00FF1FA7">
        <w:t>Nevýherné hracie prístroje sú :</w:t>
      </w:r>
    </w:p>
    <w:p w:rsidR="00635B8D" w:rsidRDefault="00330869" w:rsidP="00635B8D">
      <w:pPr>
        <w:numPr>
          <w:ilvl w:val="1"/>
          <w:numId w:val="30"/>
        </w:numPr>
        <w:jc w:val="both"/>
      </w:pPr>
      <w:r w:rsidRPr="00FF1FA7">
        <w:t>elektronické prístroje na počítačové hry</w:t>
      </w:r>
      <w:r w:rsidR="00635B8D">
        <w:t>,</w:t>
      </w:r>
    </w:p>
    <w:p w:rsidR="00330869" w:rsidRPr="00FF1FA7" w:rsidRDefault="00330869" w:rsidP="00635B8D">
      <w:pPr>
        <w:numPr>
          <w:ilvl w:val="1"/>
          <w:numId w:val="30"/>
        </w:numPr>
        <w:jc w:val="both"/>
      </w:pPr>
      <w:r w:rsidRPr="00FF1FA7">
        <w:t>mechanické prístroje, elektronické prístroje, automaty a iné zariadenia na zábavné hry.</w:t>
      </w:r>
    </w:p>
    <w:p w:rsidR="00330869" w:rsidRPr="00FF1FA7" w:rsidRDefault="00330869" w:rsidP="00330869"/>
    <w:p w:rsidR="00330869" w:rsidRPr="008D2FBC" w:rsidRDefault="00330869" w:rsidP="00635B8D">
      <w:pPr>
        <w:ind w:firstLine="708"/>
        <w:jc w:val="both"/>
      </w:pPr>
      <w:r w:rsidRPr="008D2FBC">
        <w:t>Daňovníkom je fyzická osoba alebo právnická osoba, ktorá nevýherné hracie prístroje prevádzkuje.</w:t>
      </w:r>
    </w:p>
    <w:p w:rsidR="00330869" w:rsidRPr="00FF1FA7" w:rsidRDefault="00330869" w:rsidP="00330869">
      <w:pPr>
        <w:rPr>
          <w:b/>
        </w:rPr>
      </w:pPr>
    </w:p>
    <w:p w:rsidR="00330869" w:rsidRPr="00FF1FA7" w:rsidRDefault="00B52127" w:rsidP="00330869">
      <w:pPr>
        <w:jc w:val="center"/>
        <w:rPr>
          <w:b/>
        </w:rPr>
      </w:pPr>
      <w:r>
        <w:rPr>
          <w:b/>
        </w:rPr>
        <w:t>§ 16</w:t>
      </w:r>
    </w:p>
    <w:p w:rsidR="00330869" w:rsidRPr="00FF1FA7" w:rsidRDefault="00330869" w:rsidP="00330869">
      <w:pPr>
        <w:jc w:val="center"/>
        <w:rPr>
          <w:b/>
        </w:rPr>
      </w:pPr>
      <w:r w:rsidRPr="00FF1FA7">
        <w:rPr>
          <w:b/>
        </w:rPr>
        <w:t>Sadzba dane</w:t>
      </w:r>
    </w:p>
    <w:p w:rsidR="00330869" w:rsidRPr="00FF1FA7" w:rsidRDefault="00330869" w:rsidP="00635B8D">
      <w:pPr>
        <w:ind w:firstLine="708"/>
        <w:jc w:val="both"/>
      </w:pPr>
      <w:r w:rsidRPr="00FF1FA7">
        <w:t>Sadzba dane podľa tohto VZN je</w:t>
      </w:r>
      <w:r w:rsidRPr="00FF1FA7">
        <w:rPr>
          <w:b/>
        </w:rPr>
        <w:t xml:space="preserve"> 35</w:t>
      </w:r>
      <w:r w:rsidR="00635B8D">
        <w:rPr>
          <w:b/>
        </w:rPr>
        <w:t>,-€/</w:t>
      </w:r>
      <w:r w:rsidRPr="00FF1FA7">
        <w:t xml:space="preserve"> za každý nevýherný hrací automat na kalendárny rok.</w:t>
      </w:r>
    </w:p>
    <w:p w:rsidR="00330869" w:rsidRPr="00FF1FA7" w:rsidRDefault="00330869" w:rsidP="00330869">
      <w:pPr>
        <w:rPr>
          <w:b/>
        </w:rPr>
      </w:pPr>
    </w:p>
    <w:p w:rsidR="00330869" w:rsidRPr="00FF1FA7" w:rsidRDefault="00B52127" w:rsidP="00330869">
      <w:pPr>
        <w:jc w:val="center"/>
        <w:rPr>
          <w:b/>
        </w:rPr>
      </w:pPr>
      <w:r>
        <w:rPr>
          <w:b/>
        </w:rPr>
        <w:t>§ 17</w:t>
      </w:r>
    </w:p>
    <w:p w:rsidR="00330869" w:rsidRPr="00FF1FA7" w:rsidRDefault="00330869" w:rsidP="00330869">
      <w:pPr>
        <w:jc w:val="center"/>
        <w:rPr>
          <w:b/>
        </w:rPr>
      </w:pPr>
      <w:r w:rsidRPr="00FF1FA7">
        <w:rPr>
          <w:b/>
        </w:rPr>
        <w:t>Vznik a zánik daňovej povinnosti</w:t>
      </w:r>
    </w:p>
    <w:p w:rsidR="00330869" w:rsidRPr="00FF1FA7" w:rsidRDefault="00635B8D" w:rsidP="00635B8D">
      <w:pPr>
        <w:jc w:val="both"/>
      </w:pPr>
      <w:r>
        <w:lastRenderedPageBreak/>
        <w:tab/>
      </w:r>
      <w:r w:rsidR="00330869" w:rsidRPr="00FF1FA7">
        <w:t>Daňová povinnosť vzniká dňom začatia prevádzkovania nevýherných hracích prístrojov a zaniká dňom skončenia ich prevádzkovania</w:t>
      </w:r>
    </w:p>
    <w:p w:rsidR="00330869" w:rsidRPr="00FF1FA7" w:rsidRDefault="00330869" w:rsidP="00330869">
      <w:pPr>
        <w:rPr>
          <w:b/>
        </w:rPr>
      </w:pPr>
    </w:p>
    <w:p w:rsidR="00330869" w:rsidRPr="00FF1FA7" w:rsidRDefault="00B52127" w:rsidP="00330869">
      <w:pPr>
        <w:jc w:val="center"/>
        <w:rPr>
          <w:b/>
        </w:rPr>
      </w:pPr>
      <w:r>
        <w:rPr>
          <w:b/>
        </w:rPr>
        <w:t>§ 18</w:t>
      </w:r>
    </w:p>
    <w:p w:rsidR="00330869" w:rsidRPr="00FF1FA7" w:rsidRDefault="00330869" w:rsidP="00330869">
      <w:pPr>
        <w:jc w:val="center"/>
        <w:rPr>
          <w:b/>
        </w:rPr>
      </w:pPr>
      <w:r w:rsidRPr="00FF1FA7">
        <w:rPr>
          <w:b/>
        </w:rPr>
        <w:t>Oznamovacia p</w:t>
      </w:r>
      <w:r w:rsidR="002D2B14">
        <w:rPr>
          <w:b/>
        </w:rPr>
        <w:t xml:space="preserve">ovinnosť </w:t>
      </w:r>
    </w:p>
    <w:p w:rsidR="00635B8D" w:rsidRDefault="00330869" w:rsidP="00635B8D">
      <w:pPr>
        <w:numPr>
          <w:ilvl w:val="0"/>
          <w:numId w:val="31"/>
        </w:numPr>
        <w:jc w:val="both"/>
      </w:pPr>
      <w:r w:rsidRPr="00FF1FA7">
        <w:t>Daňovník je povinný písomne oznámiť vznik daňovej povinnosti správcovi dane do 30 dní od vzniku daňovej povinnosti a v tejto lehote zaplatiť daň na zdaňovacie obdobie alebo pomernú časť dane za zostávajúce mesiace zdaňovacieho obdobia, v ktorom vzniká daňová povinnosť.</w:t>
      </w:r>
    </w:p>
    <w:p w:rsidR="00330869" w:rsidRPr="00FF1FA7" w:rsidRDefault="00330869" w:rsidP="00635B8D">
      <w:pPr>
        <w:numPr>
          <w:ilvl w:val="0"/>
          <w:numId w:val="31"/>
        </w:numPr>
        <w:jc w:val="both"/>
      </w:pPr>
      <w:r w:rsidRPr="00FF1FA7">
        <w:t>Ak daňová povinnosť zanikne  v priebehu zdaňovacieho obdobia a daňovník to oznámi správcovi dane najneskôr do 30 dní odo dňa zániku daňovej povinnosti podľa § 56, správca dane vráti pomernú časť dane za zostávajúce dni zdaňovacieho obdobia, za ktoré bola daň zaplatená.</w:t>
      </w:r>
    </w:p>
    <w:p w:rsidR="00330869" w:rsidRPr="00FF1FA7" w:rsidRDefault="00330869" w:rsidP="00330869">
      <w:pPr>
        <w:ind w:left="360"/>
      </w:pPr>
    </w:p>
    <w:p w:rsidR="00330869" w:rsidRPr="00FF1FA7" w:rsidRDefault="00B52127" w:rsidP="00635B8D">
      <w:pPr>
        <w:jc w:val="center"/>
        <w:rPr>
          <w:b/>
        </w:rPr>
      </w:pPr>
      <w:r>
        <w:rPr>
          <w:b/>
        </w:rPr>
        <w:t>§ 19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Správa dane</w:t>
      </w:r>
    </w:p>
    <w:p w:rsidR="00330869" w:rsidRDefault="00330869" w:rsidP="00635B8D">
      <w:pPr>
        <w:ind w:firstLine="360"/>
      </w:pPr>
      <w:r w:rsidRPr="00FF1FA7">
        <w:t>Miestne príslušnou obcou je obec, na ktorej území sa nevýherné prístroje prevádzkujú.</w:t>
      </w:r>
    </w:p>
    <w:p w:rsidR="002A354D" w:rsidRPr="00FF1FA7" w:rsidRDefault="002A354D" w:rsidP="00635B8D">
      <w:pPr>
        <w:ind w:firstLine="360"/>
      </w:pPr>
    </w:p>
    <w:p w:rsidR="00330869" w:rsidRPr="00FF1FA7" w:rsidRDefault="00330869" w:rsidP="00330869">
      <w:pPr>
        <w:ind w:left="360"/>
      </w:pPr>
    </w:p>
    <w:p w:rsidR="00330869" w:rsidRPr="00BD5746" w:rsidRDefault="00330869" w:rsidP="00BD5746">
      <w:pPr>
        <w:jc w:val="center"/>
        <w:rPr>
          <w:b/>
          <w:sz w:val="26"/>
          <w:szCs w:val="26"/>
        </w:rPr>
      </w:pPr>
      <w:r w:rsidRPr="00BD5746">
        <w:rPr>
          <w:b/>
          <w:sz w:val="26"/>
          <w:szCs w:val="26"/>
        </w:rPr>
        <w:t>Daň za psa</w:t>
      </w:r>
    </w:p>
    <w:p w:rsidR="00635B8D" w:rsidRPr="00FF1FA7" w:rsidRDefault="00635B8D" w:rsidP="00BD5746">
      <w:pPr>
        <w:jc w:val="center"/>
        <w:rPr>
          <w:b/>
        </w:rPr>
      </w:pPr>
    </w:p>
    <w:p w:rsidR="00330869" w:rsidRPr="00FF1FA7" w:rsidRDefault="00B52127" w:rsidP="00BD5746">
      <w:pPr>
        <w:jc w:val="center"/>
        <w:rPr>
          <w:b/>
        </w:rPr>
      </w:pPr>
      <w:r>
        <w:rPr>
          <w:b/>
        </w:rPr>
        <w:t>§ 20</w:t>
      </w:r>
    </w:p>
    <w:p w:rsidR="00330869" w:rsidRPr="00FF1FA7" w:rsidRDefault="00330869" w:rsidP="00BD5746">
      <w:pPr>
        <w:jc w:val="center"/>
        <w:rPr>
          <w:b/>
        </w:rPr>
      </w:pPr>
      <w:r w:rsidRPr="00FF1FA7">
        <w:rPr>
          <w:b/>
        </w:rPr>
        <w:t>Daňovník</w:t>
      </w:r>
    </w:p>
    <w:p w:rsidR="00330869" w:rsidRPr="00FF1FA7" w:rsidRDefault="00330869" w:rsidP="008D2FBC">
      <w:pPr>
        <w:ind w:firstLine="600"/>
      </w:pPr>
      <w:r w:rsidRPr="00FF1FA7">
        <w:t>Daňovníkom je fyzická alebo právnická osoba, ktorá je:</w:t>
      </w:r>
    </w:p>
    <w:p w:rsidR="00330869" w:rsidRPr="00FF1FA7" w:rsidRDefault="00330869" w:rsidP="008D2FBC">
      <w:pPr>
        <w:numPr>
          <w:ilvl w:val="0"/>
          <w:numId w:val="17"/>
        </w:numPr>
        <w:tabs>
          <w:tab w:val="clear" w:pos="960"/>
        </w:tabs>
        <w:ind w:left="1350"/>
      </w:pPr>
      <w:r w:rsidRPr="00FF1FA7">
        <w:t>vlastníkom psa</w:t>
      </w:r>
      <w:r w:rsidR="00BD5746">
        <w:t>,</w:t>
      </w:r>
    </w:p>
    <w:p w:rsidR="00330869" w:rsidRPr="00FF1FA7" w:rsidRDefault="00330869" w:rsidP="008D2FBC">
      <w:pPr>
        <w:numPr>
          <w:ilvl w:val="0"/>
          <w:numId w:val="17"/>
        </w:numPr>
        <w:tabs>
          <w:tab w:val="clear" w:pos="960"/>
        </w:tabs>
        <w:ind w:left="1350"/>
      </w:pPr>
      <w:r w:rsidRPr="00FF1FA7">
        <w:t>držiteľom psa, ak sa nedá preukázať kto psa vlastní</w:t>
      </w:r>
      <w:r w:rsidR="00BD5746">
        <w:t>.</w:t>
      </w:r>
    </w:p>
    <w:p w:rsidR="00330869" w:rsidRPr="00FF1FA7" w:rsidRDefault="00330869" w:rsidP="00330869">
      <w:pPr>
        <w:ind w:left="960"/>
      </w:pPr>
    </w:p>
    <w:p w:rsidR="00330869" w:rsidRPr="00FF1FA7" w:rsidRDefault="00B52127" w:rsidP="00330869">
      <w:pPr>
        <w:jc w:val="center"/>
        <w:rPr>
          <w:b/>
        </w:rPr>
      </w:pPr>
      <w:r>
        <w:rPr>
          <w:b/>
        </w:rPr>
        <w:t>§ 21</w:t>
      </w:r>
    </w:p>
    <w:p w:rsidR="00330869" w:rsidRPr="00FF1FA7" w:rsidRDefault="00330869" w:rsidP="00BD5746">
      <w:pPr>
        <w:jc w:val="center"/>
        <w:rPr>
          <w:b/>
        </w:rPr>
      </w:pPr>
      <w:r w:rsidRPr="00FF1FA7">
        <w:rPr>
          <w:b/>
        </w:rPr>
        <w:t>Predmet dane</w:t>
      </w:r>
      <w:r w:rsidR="008D2FBC">
        <w:rPr>
          <w:b/>
        </w:rPr>
        <w:t xml:space="preserve"> </w:t>
      </w:r>
    </w:p>
    <w:p w:rsidR="00BD5746" w:rsidRDefault="00330869" w:rsidP="00BD5746">
      <w:pPr>
        <w:numPr>
          <w:ilvl w:val="0"/>
          <w:numId w:val="33"/>
        </w:numPr>
        <w:jc w:val="both"/>
      </w:pPr>
      <w:r w:rsidRPr="00FF1FA7">
        <w:t xml:space="preserve">Predmetom dane za psa je pes starší ako 6 mesiacov chovaný fyzickou osobou alebo právnickou osobou.                                                                                                                         </w:t>
      </w:r>
    </w:p>
    <w:p w:rsidR="00330869" w:rsidRPr="00FF1FA7" w:rsidRDefault="00330869" w:rsidP="00BD5746">
      <w:pPr>
        <w:numPr>
          <w:ilvl w:val="0"/>
          <w:numId w:val="33"/>
        </w:numPr>
        <w:jc w:val="both"/>
      </w:pPr>
      <w:r w:rsidRPr="00FF1FA7">
        <w:t>Predmetom dane za psa nie je pes:</w:t>
      </w:r>
    </w:p>
    <w:p w:rsidR="00BD5746" w:rsidRDefault="00330869" w:rsidP="00BD5746">
      <w:pPr>
        <w:pStyle w:val="Odsekzoznamu"/>
        <w:numPr>
          <w:ilvl w:val="0"/>
          <w:numId w:val="16"/>
        </w:numPr>
        <w:tabs>
          <w:tab w:val="left" w:pos="5081"/>
          <w:tab w:val="left" w:pos="8250"/>
        </w:tabs>
        <w:spacing w:after="200" w:line="276" w:lineRule="auto"/>
      </w:pPr>
      <w:r w:rsidRPr="00FF1FA7">
        <w:t>chovaný na vedecké účely</w:t>
      </w:r>
      <w:r w:rsidR="00BD5746">
        <w:t>,</w:t>
      </w:r>
    </w:p>
    <w:p w:rsidR="00BD5746" w:rsidRDefault="00330869" w:rsidP="00BD5746">
      <w:pPr>
        <w:pStyle w:val="Odsekzoznamu"/>
        <w:numPr>
          <w:ilvl w:val="0"/>
          <w:numId w:val="16"/>
        </w:numPr>
        <w:tabs>
          <w:tab w:val="left" w:pos="5081"/>
          <w:tab w:val="left" w:pos="8250"/>
        </w:tabs>
        <w:spacing w:after="200" w:line="276" w:lineRule="auto"/>
      </w:pPr>
      <w:r w:rsidRPr="00FF1FA7">
        <w:t>pes umiestnený v útulku zvierat</w:t>
      </w:r>
      <w:r w:rsidR="00BD5746">
        <w:t>,</w:t>
      </w:r>
    </w:p>
    <w:p w:rsidR="00330869" w:rsidRDefault="00330869" w:rsidP="00BD5746">
      <w:pPr>
        <w:pStyle w:val="Odsekzoznamu"/>
        <w:numPr>
          <w:ilvl w:val="0"/>
          <w:numId w:val="16"/>
        </w:numPr>
        <w:tabs>
          <w:tab w:val="left" w:pos="5081"/>
          <w:tab w:val="left" w:pos="8250"/>
        </w:tabs>
        <w:spacing w:after="200" w:line="276" w:lineRule="auto"/>
      </w:pPr>
      <w:r w:rsidRPr="00FF1FA7">
        <w:t>pes so špeciálnym výcvikom na sprevádzanie nevidomých</w:t>
      </w:r>
      <w:r w:rsidR="00BD5746">
        <w:t>.</w:t>
      </w:r>
    </w:p>
    <w:p w:rsidR="00330869" w:rsidRPr="00FF1FA7" w:rsidRDefault="00B52127" w:rsidP="00BD5746">
      <w:pPr>
        <w:jc w:val="center"/>
        <w:rPr>
          <w:b/>
        </w:rPr>
      </w:pPr>
      <w:r>
        <w:rPr>
          <w:b/>
        </w:rPr>
        <w:t>§ 22</w:t>
      </w:r>
    </w:p>
    <w:p w:rsidR="00330869" w:rsidRPr="00FF1FA7" w:rsidRDefault="00330869" w:rsidP="00330869">
      <w:pPr>
        <w:jc w:val="center"/>
        <w:rPr>
          <w:b/>
        </w:rPr>
      </w:pPr>
      <w:r w:rsidRPr="00FF1FA7">
        <w:rPr>
          <w:b/>
        </w:rPr>
        <w:t>Základ dane</w:t>
      </w:r>
    </w:p>
    <w:p w:rsidR="00330869" w:rsidRDefault="00BD5746" w:rsidP="00330869">
      <w:r>
        <w:tab/>
      </w:r>
      <w:r w:rsidR="00330869" w:rsidRPr="00FF1FA7">
        <w:t>Základom dane je počet psov</w:t>
      </w:r>
      <w:r>
        <w:t>.</w:t>
      </w:r>
    </w:p>
    <w:p w:rsidR="00BD5746" w:rsidRPr="00FF1FA7" w:rsidRDefault="00BD5746" w:rsidP="00330869"/>
    <w:p w:rsidR="00330869" w:rsidRPr="00FF1FA7" w:rsidRDefault="00B52127" w:rsidP="00330869">
      <w:pPr>
        <w:jc w:val="center"/>
        <w:rPr>
          <w:b/>
        </w:rPr>
      </w:pPr>
      <w:r>
        <w:rPr>
          <w:b/>
        </w:rPr>
        <w:t>§ 23</w:t>
      </w:r>
    </w:p>
    <w:p w:rsidR="00330869" w:rsidRPr="00FF1FA7" w:rsidRDefault="00330869" w:rsidP="00330869">
      <w:pPr>
        <w:ind w:left="360"/>
        <w:jc w:val="center"/>
        <w:rPr>
          <w:b/>
        </w:rPr>
      </w:pPr>
      <w:r w:rsidRPr="00FF1FA7">
        <w:rPr>
          <w:b/>
        </w:rPr>
        <w:t>Sadzba dane</w:t>
      </w:r>
    </w:p>
    <w:p w:rsidR="00BD5746" w:rsidRDefault="00330869" w:rsidP="00BD5746">
      <w:pPr>
        <w:numPr>
          <w:ilvl w:val="0"/>
          <w:numId w:val="34"/>
        </w:numPr>
      </w:pPr>
      <w:r w:rsidRPr="00FF1FA7">
        <w:t xml:space="preserve">Sadzba dane podľa tohto VZN je </w:t>
      </w:r>
      <w:r w:rsidR="002D2B14">
        <w:rPr>
          <w:b/>
        </w:rPr>
        <w:t>4</w:t>
      </w:r>
      <w:r w:rsidRPr="00FF1FA7">
        <w:rPr>
          <w:b/>
        </w:rPr>
        <w:t xml:space="preserve"> </w:t>
      </w:r>
      <w:r w:rsidR="00BD5746">
        <w:rPr>
          <w:b/>
        </w:rPr>
        <w:t>€</w:t>
      </w:r>
      <w:r w:rsidR="00BD5746">
        <w:t>/</w:t>
      </w:r>
      <w:r w:rsidRPr="00FF1FA7">
        <w:t xml:space="preserve"> za jedného psa na kalendárny rok.</w:t>
      </w:r>
    </w:p>
    <w:p w:rsidR="00330869" w:rsidRPr="00FF1FA7" w:rsidRDefault="00330869" w:rsidP="00BD5746">
      <w:pPr>
        <w:numPr>
          <w:ilvl w:val="0"/>
          <w:numId w:val="34"/>
        </w:numPr>
      </w:pPr>
      <w:r w:rsidRPr="00FF1FA7">
        <w:t xml:space="preserve">Za každého ďalšieho psa </w:t>
      </w:r>
      <w:r w:rsidR="00BD5746">
        <w:t>je sadzba</w:t>
      </w:r>
      <w:r w:rsidR="00715344">
        <w:t xml:space="preserve"> </w:t>
      </w:r>
      <w:r w:rsidR="002D2B14">
        <w:rPr>
          <w:b/>
        </w:rPr>
        <w:t>4</w:t>
      </w:r>
      <w:r w:rsidRPr="00BD5746">
        <w:rPr>
          <w:b/>
        </w:rPr>
        <w:t xml:space="preserve"> </w:t>
      </w:r>
      <w:r w:rsidR="00BD5746">
        <w:rPr>
          <w:b/>
        </w:rPr>
        <w:t>€</w:t>
      </w:r>
      <w:r w:rsidR="00BD5746">
        <w:t>/</w:t>
      </w:r>
      <w:r w:rsidR="00BD5746" w:rsidRPr="00FF1FA7">
        <w:t xml:space="preserve"> za jedného psa na kalendárny rok</w:t>
      </w:r>
      <w:r w:rsidR="00BD5746">
        <w:t>.</w:t>
      </w:r>
    </w:p>
    <w:p w:rsidR="00330869" w:rsidRPr="00FF1FA7" w:rsidRDefault="00330869" w:rsidP="00330869"/>
    <w:p w:rsidR="00330869" w:rsidRPr="00FF1FA7" w:rsidRDefault="00B52127" w:rsidP="00BD5746">
      <w:pPr>
        <w:jc w:val="center"/>
        <w:rPr>
          <w:b/>
        </w:rPr>
      </w:pPr>
      <w:r>
        <w:rPr>
          <w:b/>
        </w:rPr>
        <w:t>§ 24</w:t>
      </w:r>
    </w:p>
    <w:p w:rsidR="00330869" w:rsidRPr="00FF1FA7" w:rsidRDefault="00330869" w:rsidP="00BD5746">
      <w:pPr>
        <w:jc w:val="center"/>
        <w:rPr>
          <w:b/>
        </w:rPr>
      </w:pPr>
      <w:r w:rsidRPr="00FF1FA7">
        <w:rPr>
          <w:b/>
        </w:rPr>
        <w:t>Vznik a zánik daňovej povinnosti</w:t>
      </w:r>
    </w:p>
    <w:p w:rsidR="00330869" w:rsidRPr="00FF1FA7" w:rsidRDefault="00330869" w:rsidP="00BD5746">
      <w:pPr>
        <w:ind w:firstLine="708"/>
        <w:jc w:val="both"/>
      </w:pPr>
      <w:r w:rsidRPr="00FF1FA7">
        <w:t>Daňová povinnosť vzniká prvým dňom kalendárneho mesiaca nasledujúceho po mesiaci, v ktorom daňovník nadobudol psa, a zaniká prvým dňom mesiaca nasledujúceho po mesiaci, v ktorom daňovník už nie je vlastníkom alebo držiteľom psa.</w:t>
      </w:r>
    </w:p>
    <w:p w:rsidR="00330869" w:rsidRPr="00FF1FA7" w:rsidRDefault="00330869" w:rsidP="00330869">
      <w:pPr>
        <w:ind w:left="360"/>
      </w:pPr>
    </w:p>
    <w:p w:rsidR="00330869" w:rsidRPr="00FF1FA7" w:rsidRDefault="00B52127" w:rsidP="00BD5746">
      <w:pPr>
        <w:jc w:val="center"/>
        <w:rPr>
          <w:b/>
        </w:rPr>
      </w:pPr>
      <w:r>
        <w:rPr>
          <w:b/>
        </w:rPr>
        <w:t>§ 25</w:t>
      </w:r>
    </w:p>
    <w:p w:rsidR="00330869" w:rsidRPr="00FF1FA7" w:rsidRDefault="00330869" w:rsidP="00330869">
      <w:pPr>
        <w:jc w:val="center"/>
        <w:rPr>
          <w:b/>
        </w:rPr>
      </w:pPr>
      <w:r w:rsidRPr="00FF1FA7">
        <w:rPr>
          <w:b/>
        </w:rPr>
        <w:t>Oznamovacia povinnosť</w:t>
      </w:r>
    </w:p>
    <w:p w:rsidR="00BD5746" w:rsidRDefault="00330869" w:rsidP="00BD5746">
      <w:pPr>
        <w:numPr>
          <w:ilvl w:val="0"/>
          <w:numId w:val="35"/>
        </w:numPr>
        <w:jc w:val="both"/>
      </w:pPr>
      <w:r w:rsidRPr="00FF1FA7">
        <w:lastRenderedPageBreak/>
        <w:t>Daňovník je povinný písomne oznámiť  vznik daňovej povinnosti správcovi dane do 30 dní od vzniku daňovej povinnosti a v tejto lehote zaplatiť daň na zdaňovacie obdobie alebo pomernú časť dane na zostávajúce mesiace zdaňovacieho obdobia, v ktorom vznikla daňová povinnosť.</w:t>
      </w:r>
    </w:p>
    <w:p w:rsidR="00330869" w:rsidRPr="00FF1FA7" w:rsidRDefault="00330869" w:rsidP="00BD5746">
      <w:pPr>
        <w:numPr>
          <w:ilvl w:val="0"/>
          <w:numId w:val="35"/>
        </w:numPr>
        <w:jc w:val="both"/>
      </w:pPr>
      <w:r w:rsidRPr="00FF1FA7">
        <w:t>Ak daňová povinnosť zanikne v priebehu zdaňovacieho obdobia  a daňovník to oznámi správcovi dane najneskôr do 30 dní odo dňa zániku daňovej povinnosti podľa § 26, správca</w:t>
      </w:r>
      <w:r w:rsidR="001A19B0">
        <w:t xml:space="preserve"> </w:t>
      </w:r>
      <w:r w:rsidRPr="00FF1FA7">
        <w:t>dane vráti pomernú časť dane za zostávajúce mesiace zdaňovacieho obdobia, za ktoré bola daň zaplatená.</w:t>
      </w:r>
    </w:p>
    <w:p w:rsidR="00330869" w:rsidRPr="002A354D" w:rsidRDefault="002A354D" w:rsidP="002A354D">
      <w:pPr>
        <w:jc w:val="center"/>
        <w:rPr>
          <w:b/>
        </w:rPr>
      </w:pPr>
      <w:r w:rsidRPr="002A354D">
        <w:rPr>
          <w:b/>
        </w:rPr>
        <w:t>§ 26</w:t>
      </w:r>
    </w:p>
    <w:p w:rsidR="00330869" w:rsidRPr="00FF1FA7" w:rsidRDefault="00330869" w:rsidP="00330869">
      <w:pPr>
        <w:ind w:left="360"/>
        <w:jc w:val="center"/>
        <w:rPr>
          <w:b/>
        </w:rPr>
      </w:pPr>
      <w:r w:rsidRPr="00FF1FA7">
        <w:rPr>
          <w:b/>
        </w:rPr>
        <w:t>Správa dane</w:t>
      </w:r>
    </w:p>
    <w:p w:rsidR="00330869" w:rsidRDefault="00330869" w:rsidP="00BD5746">
      <w:pPr>
        <w:ind w:firstLine="708"/>
      </w:pPr>
      <w:r w:rsidRPr="00FF1FA7">
        <w:t>Miestne príslušenstvo obcou je obec,</w:t>
      </w:r>
      <w:r w:rsidR="00755B12">
        <w:t xml:space="preserve"> </w:t>
      </w:r>
      <w:r w:rsidRPr="00FF1FA7">
        <w:t>na ktorej území je pes chovaný</w:t>
      </w:r>
      <w:r w:rsidR="00BD5746">
        <w:t>.</w:t>
      </w:r>
    </w:p>
    <w:p w:rsidR="005E3821" w:rsidRPr="00FF1FA7" w:rsidRDefault="005E3821" w:rsidP="00BD5746">
      <w:pPr>
        <w:ind w:firstLine="708"/>
      </w:pPr>
    </w:p>
    <w:p w:rsidR="00ED637D" w:rsidRPr="00FF1FA7" w:rsidRDefault="005E3821" w:rsidP="005E38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27</w:t>
      </w:r>
    </w:p>
    <w:p w:rsidR="0077668D" w:rsidRPr="00BD5746" w:rsidRDefault="006434D7" w:rsidP="007766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Zrušovacie</w:t>
      </w:r>
      <w:r w:rsidR="0077668D" w:rsidRPr="00BD5746">
        <w:rPr>
          <w:b/>
          <w:bCs/>
          <w:sz w:val="26"/>
          <w:szCs w:val="26"/>
        </w:rPr>
        <w:t xml:space="preserve"> ustanovenie</w:t>
      </w:r>
    </w:p>
    <w:p w:rsidR="0077668D" w:rsidRPr="00FF1FA7" w:rsidRDefault="00E51D5B" w:rsidP="003473BD">
      <w:pPr>
        <w:jc w:val="both"/>
      </w:pPr>
      <w:r>
        <w:t xml:space="preserve">Dňom účinnosti tohto všeobecne záväzného nariadenia o dani z nehnuteľností sa zrušuje Všeobecné záväzné nariadenie Obce </w:t>
      </w:r>
      <w:r w:rsidR="00D808E7">
        <w:t>Fačkov o miestnych daniach č. 02/2015 zo dňa 11.12. 2015</w:t>
      </w:r>
      <w:r>
        <w:t>.</w:t>
      </w:r>
    </w:p>
    <w:p w:rsidR="0077668D" w:rsidRPr="003473BD" w:rsidRDefault="005E3821" w:rsidP="005E3821">
      <w:pPr>
        <w:autoSpaceDE w:val="0"/>
        <w:autoSpaceDN w:val="0"/>
        <w:adjustRightInd w:val="0"/>
        <w:jc w:val="center"/>
        <w:rPr>
          <w:b/>
          <w:bCs/>
        </w:rPr>
      </w:pPr>
      <w:r w:rsidRPr="003473BD">
        <w:rPr>
          <w:b/>
          <w:bCs/>
        </w:rPr>
        <w:t>§ 28</w:t>
      </w:r>
    </w:p>
    <w:p w:rsidR="0077668D" w:rsidRPr="003473BD" w:rsidRDefault="006434D7" w:rsidP="0077668D">
      <w:pPr>
        <w:jc w:val="center"/>
        <w:rPr>
          <w:b/>
          <w:bCs/>
        </w:rPr>
      </w:pPr>
      <w:r w:rsidRPr="003473BD">
        <w:rPr>
          <w:b/>
          <w:bCs/>
        </w:rPr>
        <w:t>Záverečné ustanovenie</w:t>
      </w:r>
    </w:p>
    <w:p w:rsidR="006434D7" w:rsidRPr="003473BD" w:rsidRDefault="006434D7" w:rsidP="006434D7">
      <w:pPr>
        <w:rPr>
          <w:bCs/>
        </w:rPr>
      </w:pPr>
      <w:r w:rsidRPr="003473BD">
        <w:rPr>
          <w:bCs/>
        </w:rPr>
        <w:t>Obecné zastupiteľstvo Obce Fačkov sa</w:t>
      </w:r>
      <w:r w:rsidR="003473BD" w:rsidRPr="003473BD">
        <w:rPr>
          <w:bCs/>
        </w:rPr>
        <w:t xml:space="preserve"> uznieslo </w:t>
      </w:r>
      <w:r w:rsidRPr="003473BD">
        <w:rPr>
          <w:bCs/>
        </w:rPr>
        <w:t>na</w:t>
      </w:r>
      <w:r w:rsidR="003473BD" w:rsidRPr="003473BD">
        <w:rPr>
          <w:bCs/>
        </w:rPr>
        <w:t xml:space="preserve"> vydaní tohto</w:t>
      </w:r>
      <w:r w:rsidRPr="003473BD">
        <w:rPr>
          <w:bCs/>
        </w:rPr>
        <w:t xml:space="preserve"> </w:t>
      </w:r>
      <w:r w:rsidR="003473BD" w:rsidRPr="003473BD">
        <w:rPr>
          <w:bCs/>
        </w:rPr>
        <w:t xml:space="preserve">VZN </w:t>
      </w:r>
      <w:r w:rsidR="00F86AE0">
        <w:rPr>
          <w:bCs/>
        </w:rPr>
        <w:t>na svojom zasadnutí dňa .... uznesením č. .....</w:t>
      </w:r>
    </w:p>
    <w:p w:rsidR="0077668D" w:rsidRPr="00FF1FA7" w:rsidRDefault="0077668D" w:rsidP="003473BD">
      <w:pPr>
        <w:autoSpaceDE w:val="0"/>
        <w:autoSpaceDN w:val="0"/>
        <w:adjustRightInd w:val="0"/>
        <w:jc w:val="both"/>
      </w:pPr>
      <w:r w:rsidRPr="00FF1FA7">
        <w:t xml:space="preserve">Toto nariadenie nadobúda </w:t>
      </w:r>
      <w:r w:rsidR="00F86AE0">
        <w:t>účinnosť 1. januára 2017</w:t>
      </w:r>
      <w:r w:rsidRPr="00FF1FA7">
        <w:t>.</w:t>
      </w:r>
    </w:p>
    <w:p w:rsidR="0077668D" w:rsidRPr="00FF1FA7" w:rsidRDefault="0077668D" w:rsidP="0077668D">
      <w:pPr>
        <w:ind w:left="708" w:firstLine="708"/>
      </w:pPr>
    </w:p>
    <w:p w:rsidR="0077668D" w:rsidRPr="00FF1FA7" w:rsidRDefault="00E51D5B" w:rsidP="0077668D">
      <w:pPr>
        <w:ind w:firstLine="12"/>
      </w:pPr>
      <w:r>
        <w:t xml:space="preserve">Vo Fačkove, dňa </w:t>
      </w:r>
    </w:p>
    <w:p w:rsidR="0077668D" w:rsidRPr="00FF1FA7" w:rsidRDefault="0077668D" w:rsidP="0077668D">
      <w:pPr>
        <w:ind w:left="708" w:firstLine="708"/>
      </w:pPr>
      <w:r w:rsidRPr="00FF1FA7">
        <w:tab/>
      </w:r>
      <w:r w:rsidRPr="00FF1FA7">
        <w:tab/>
      </w:r>
      <w:r w:rsidRPr="00FF1FA7">
        <w:tab/>
      </w:r>
      <w:r w:rsidRPr="00FF1FA7">
        <w:tab/>
      </w:r>
    </w:p>
    <w:p w:rsidR="0077668D" w:rsidRPr="00FF1FA7" w:rsidRDefault="0077668D" w:rsidP="0077668D">
      <w:pPr>
        <w:ind w:left="708" w:firstLine="708"/>
      </w:pPr>
      <w:r w:rsidRPr="00FF1FA7">
        <w:tab/>
      </w:r>
      <w:r w:rsidRPr="00FF1FA7">
        <w:tab/>
      </w:r>
      <w:r w:rsidRPr="00FF1FA7">
        <w:tab/>
      </w:r>
    </w:p>
    <w:p w:rsidR="0077668D" w:rsidRPr="00FF1FA7" w:rsidRDefault="0077668D" w:rsidP="0077668D">
      <w:pPr>
        <w:ind w:left="708" w:firstLine="708"/>
      </w:pPr>
    </w:p>
    <w:p w:rsidR="0077668D" w:rsidRPr="00FF1FA7" w:rsidRDefault="0077668D" w:rsidP="0077668D">
      <w:pPr>
        <w:ind w:left="708" w:firstLine="708"/>
      </w:pPr>
    </w:p>
    <w:p w:rsidR="0077668D" w:rsidRPr="00FF1FA7" w:rsidRDefault="00E51D5B" w:rsidP="0077668D">
      <w:pPr>
        <w:ind w:left="5664" w:firstLine="708"/>
      </w:pPr>
      <w:r>
        <w:t xml:space="preserve">  </w:t>
      </w:r>
      <w:r w:rsidR="0077668D" w:rsidRPr="00FF1FA7">
        <w:t xml:space="preserve"> </w:t>
      </w:r>
      <w:r>
        <w:t xml:space="preserve">Miroslav </w:t>
      </w:r>
      <w:proofErr w:type="spellStart"/>
      <w:r>
        <w:t>Čerňanec</w:t>
      </w:r>
      <w:proofErr w:type="spellEnd"/>
    </w:p>
    <w:p w:rsidR="0077668D" w:rsidRPr="00FF1FA7" w:rsidRDefault="0077668D" w:rsidP="0077668D">
      <w:r w:rsidRPr="00FF1FA7">
        <w:tab/>
      </w:r>
      <w:r w:rsidRPr="00FF1FA7">
        <w:tab/>
      </w:r>
      <w:r w:rsidRPr="00FF1FA7">
        <w:tab/>
      </w:r>
      <w:r w:rsidRPr="00FF1FA7">
        <w:tab/>
      </w:r>
      <w:r w:rsidRPr="00FF1FA7">
        <w:tab/>
      </w:r>
      <w:r w:rsidRPr="00FF1FA7">
        <w:tab/>
      </w:r>
      <w:r w:rsidRPr="00FF1FA7">
        <w:tab/>
      </w:r>
      <w:r w:rsidRPr="00FF1FA7">
        <w:tab/>
      </w:r>
      <w:r w:rsidRPr="00FF1FA7">
        <w:tab/>
        <w:t xml:space="preserve">        starosta obce </w:t>
      </w:r>
    </w:p>
    <w:p w:rsidR="002622D5" w:rsidRPr="00FF1FA7" w:rsidRDefault="002622D5" w:rsidP="002622D5">
      <w:pPr>
        <w:jc w:val="both"/>
      </w:pPr>
    </w:p>
    <w:p w:rsidR="00BC4BB0" w:rsidRDefault="00BC4BB0" w:rsidP="002622D5">
      <w:pPr>
        <w:jc w:val="both"/>
      </w:pPr>
    </w:p>
    <w:p w:rsidR="00BC4BB0" w:rsidRDefault="00BC4BB0" w:rsidP="002622D5">
      <w:pPr>
        <w:jc w:val="both"/>
      </w:pPr>
    </w:p>
    <w:p w:rsidR="009D11D9" w:rsidRDefault="009D11D9" w:rsidP="002622D5">
      <w:pPr>
        <w:jc w:val="both"/>
      </w:pPr>
    </w:p>
    <w:p w:rsidR="00686C09" w:rsidRDefault="00686C09" w:rsidP="00686C09">
      <w:pPr>
        <w:jc w:val="both"/>
      </w:pPr>
    </w:p>
    <w:p w:rsidR="00686C09" w:rsidRDefault="00686C09" w:rsidP="00686C09">
      <w:pPr>
        <w:tabs>
          <w:tab w:val="left" w:pos="4410"/>
        </w:tabs>
        <w:jc w:val="both"/>
        <w:rPr>
          <w:b/>
        </w:rPr>
      </w:pPr>
      <w:r>
        <w:rPr>
          <w:b/>
        </w:rPr>
        <w:t xml:space="preserve">Návrh VZN </w:t>
      </w:r>
      <w:r>
        <w:rPr>
          <w:b/>
        </w:rPr>
        <w:tab/>
        <w:t>Schválené VZN</w:t>
      </w:r>
    </w:p>
    <w:p w:rsidR="00686C09" w:rsidRDefault="00686C09" w:rsidP="00686C09">
      <w:pPr>
        <w:tabs>
          <w:tab w:val="left" w:pos="1260"/>
          <w:tab w:val="left" w:pos="2520"/>
          <w:tab w:val="left" w:pos="3960"/>
          <w:tab w:val="left" w:pos="4410"/>
        </w:tabs>
        <w:jc w:val="both"/>
        <w:rPr>
          <w:b/>
          <w:sz w:val="20"/>
          <w:szCs w:val="20"/>
        </w:rPr>
      </w:pPr>
    </w:p>
    <w:p w:rsidR="00686C09" w:rsidRDefault="00686C09" w:rsidP="00686C09">
      <w:pPr>
        <w:tabs>
          <w:tab w:val="left" w:pos="1260"/>
          <w:tab w:val="left" w:pos="2610"/>
          <w:tab w:val="left" w:pos="4410"/>
          <w:tab w:val="left" w:pos="5670"/>
          <w:tab w:val="left" w:pos="7020"/>
        </w:tabs>
        <w:jc w:val="both"/>
        <w:rPr>
          <w:sz w:val="20"/>
          <w:szCs w:val="20"/>
        </w:rPr>
      </w:pPr>
      <w:r>
        <w:rPr>
          <w:sz w:val="20"/>
          <w:szCs w:val="20"/>
        </w:rPr>
        <w:t>Vyvese</w:t>
      </w:r>
      <w:r w:rsidR="006434D7">
        <w:rPr>
          <w:sz w:val="20"/>
          <w:szCs w:val="20"/>
        </w:rPr>
        <w:t>ný dňa:</w:t>
      </w:r>
      <w:r w:rsidR="006434D7"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</w:t>
      </w:r>
      <w:r>
        <w:rPr>
          <w:sz w:val="20"/>
          <w:szCs w:val="20"/>
        </w:rPr>
        <w:tab/>
        <w:t>Vyvesené dňa: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</w:t>
      </w:r>
    </w:p>
    <w:p w:rsidR="00686C09" w:rsidRDefault="00686C09" w:rsidP="00686C09">
      <w:pPr>
        <w:tabs>
          <w:tab w:val="left" w:pos="1260"/>
          <w:tab w:val="left" w:pos="2610"/>
          <w:tab w:val="left" w:pos="4410"/>
          <w:tab w:val="left" w:pos="5940"/>
          <w:tab w:val="left" w:pos="7380"/>
        </w:tabs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pečiatka, podpis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pečiatka, podpis</w:t>
      </w:r>
    </w:p>
    <w:p w:rsidR="00686C09" w:rsidRDefault="00686C09" w:rsidP="00686C09">
      <w:pPr>
        <w:tabs>
          <w:tab w:val="left" w:pos="4410"/>
          <w:tab w:val="left" w:pos="4770"/>
        </w:tabs>
        <w:ind w:left="360"/>
        <w:rPr>
          <w:color w:val="000000"/>
        </w:rPr>
      </w:pPr>
    </w:p>
    <w:p w:rsidR="00686C09" w:rsidRDefault="00686C09" w:rsidP="00686C09">
      <w:pPr>
        <w:tabs>
          <w:tab w:val="left" w:pos="4410"/>
          <w:tab w:val="left" w:pos="4770"/>
        </w:tabs>
        <w:ind w:left="360"/>
        <w:rPr>
          <w:color w:val="000000"/>
        </w:rPr>
      </w:pPr>
    </w:p>
    <w:p w:rsidR="00686C09" w:rsidRDefault="00686C09" w:rsidP="00686C09">
      <w:pPr>
        <w:tabs>
          <w:tab w:val="left" w:pos="1260"/>
          <w:tab w:val="left" w:pos="2610"/>
          <w:tab w:val="left" w:pos="4410"/>
          <w:tab w:val="left" w:pos="5670"/>
          <w:tab w:val="left" w:pos="7020"/>
        </w:tabs>
        <w:jc w:val="both"/>
        <w:rPr>
          <w:sz w:val="20"/>
          <w:szCs w:val="20"/>
        </w:rPr>
      </w:pPr>
      <w:r>
        <w:rPr>
          <w:sz w:val="20"/>
          <w:szCs w:val="20"/>
        </w:rPr>
        <w:t>Zvesen</w:t>
      </w:r>
      <w:r w:rsidR="006434D7">
        <w:rPr>
          <w:sz w:val="20"/>
          <w:szCs w:val="20"/>
        </w:rPr>
        <w:t>ý dňa:</w:t>
      </w:r>
      <w:r w:rsidR="006434D7"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</w:t>
      </w:r>
      <w:r>
        <w:rPr>
          <w:sz w:val="20"/>
          <w:szCs w:val="20"/>
        </w:rPr>
        <w:tab/>
        <w:t>Zvesené dňa:</w:t>
      </w:r>
      <w:r>
        <w:rPr>
          <w:sz w:val="20"/>
          <w:szCs w:val="20"/>
        </w:rPr>
        <w:tab/>
        <w:t>.........................</w:t>
      </w:r>
      <w:r>
        <w:rPr>
          <w:sz w:val="20"/>
          <w:szCs w:val="20"/>
        </w:rPr>
        <w:tab/>
        <w:t>...................................</w:t>
      </w:r>
    </w:p>
    <w:p w:rsidR="00686C09" w:rsidRDefault="00686C09" w:rsidP="00686C09">
      <w:pPr>
        <w:tabs>
          <w:tab w:val="left" w:pos="1260"/>
          <w:tab w:val="left" w:pos="2610"/>
          <w:tab w:val="left" w:pos="4410"/>
          <w:tab w:val="left" w:pos="5940"/>
          <w:tab w:val="left" w:pos="7380"/>
        </w:tabs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pečiatka, podpis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pečiatka, podpis</w:t>
      </w:r>
    </w:p>
    <w:p w:rsidR="00686C09" w:rsidRDefault="00686C09" w:rsidP="00686C09">
      <w:pPr>
        <w:tabs>
          <w:tab w:val="left" w:pos="4500"/>
          <w:tab w:val="left" w:pos="4770"/>
        </w:tabs>
        <w:jc w:val="both"/>
      </w:pPr>
    </w:p>
    <w:sectPr w:rsidR="00686C09" w:rsidSect="000848C9">
      <w:headerReference w:type="default" r:id="rId8"/>
      <w:footerReference w:type="default" r:id="rId9"/>
      <w:pgSz w:w="11906" w:h="16838"/>
      <w:pgMar w:top="353" w:right="1417" w:bottom="810" w:left="1417" w:header="360" w:footer="2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E3" w:rsidRDefault="004B72E3" w:rsidP="008C2BF4">
      <w:r>
        <w:separator/>
      </w:r>
    </w:p>
  </w:endnote>
  <w:endnote w:type="continuationSeparator" w:id="0">
    <w:p w:rsidR="004B72E3" w:rsidRDefault="004B72E3" w:rsidP="008C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22469"/>
      <w:docPartObj>
        <w:docPartGallery w:val="Page Numbers (Bottom of Page)"/>
        <w:docPartUnique/>
      </w:docPartObj>
    </w:sdtPr>
    <w:sdtEndPr/>
    <w:sdtContent>
      <w:p w:rsidR="00635B8D" w:rsidRDefault="00606C6A" w:rsidP="000848C9">
        <w:pPr>
          <w:pStyle w:val="Pta"/>
          <w:jc w:val="center"/>
        </w:pPr>
        <w:r>
          <w:fldChar w:fldCharType="begin"/>
        </w:r>
        <w:r w:rsidR="00F35986">
          <w:instrText xml:space="preserve"> PAGE   \* MERGEFORMAT </w:instrText>
        </w:r>
        <w:r>
          <w:fldChar w:fldCharType="separate"/>
        </w:r>
        <w:r w:rsidR="0037269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E3" w:rsidRDefault="004B72E3" w:rsidP="008C2BF4">
      <w:r>
        <w:separator/>
      </w:r>
    </w:p>
  </w:footnote>
  <w:footnote w:type="continuationSeparator" w:id="0">
    <w:p w:rsidR="004B72E3" w:rsidRDefault="004B72E3" w:rsidP="008C2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8D" w:rsidRDefault="00635B8D" w:rsidP="003E682D">
    <w:pPr>
      <w:jc w:val="center"/>
      <w:rPr>
        <w:b/>
        <w:color w:val="808080" w:themeColor="background1" w:themeShade="80"/>
        <w:sz w:val="20"/>
        <w:szCs w:val="20"/>
      </w:rPr>
    </w:pPr>
    <w:r w:rsidRPr="000848C9">
      <w:rPr>
        <w:b/>
        <w:color w:val="808080" w:themeColor="background1" w:themeShade="80"/>
        <w:sz w:val="20"/>
        <w:szCs w:val="20"/>
      </w:rPr>
      <w:t xml:space="preserve">VZN </w:t>
    </w:r>
    <w:r>
      <w:rPr>
        <w:b/>
        <w:color w:val="808080" w:themeColor="background1" w:themeShade="80"/>
        <w:sz w:val="20"/>
        <w:szCs w:val="20"/>
      </w:rPr>
      <w:t>O</w:t>
    </w:r>
    <w:r w:rsidRPr="000848C9">
      <w:rPr>
        <w:b/>
        <w:color w:val="808080" w:themeColor="background1" w:themeShade="80"/>
        <w:sz w:val="20"/>
        <w:szCs w:val="20"/>
      </w:rPr>
      <w:t xml:space="preserve">bce Fačkov č. </w:t>
    </w:r>
    <w:r w:rsidR="005E556D">
      <w:rPr>
        <w:b/>
        <w:color w:val="808080" w:themeColor="background1" w:themeShade="80"/>
        <w:sz w:val="20"/>
        <w:szCs w:val="20"/>
      </w:rPr>
      <w:t xml:space="preserve">02/2015 </w:t>
    </w:r>
    <w:r w:rsidR="00DD1730">
      <w:rPr>
        <w:b/>
        <w:color w:val="808080" w:themeColor="background1" w:themeShade="80"/>
        <w:sz w:val="20"/>
        <w:szCs w:val="20"/>
      </w:rPr>
      <w:t>o miestnych daniach</w:t>
    </w:r>
  </w:p>
  <w:p w:rsidR="00635B8D" w:rsidRPr="003E682D" w:rsidRDefault="00635B8D" w:rsidP="003E682D">
    <w:pPr>
      <w:jc w:val="center"/>
      <w:rPr>
        <w:b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E47"/>
    <w:multiLevelType w:val="multilevel"/>
    <w:tmpl w:val="350C69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788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2148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0405650B"/>
    <w:multiLevelType w:val="hybridMultilevel"/>
    <w:tmpl w:val="A0C05FD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5640D"/>
    <w:multiLevelType w:val="hybridMultilevel"/>
    <w:tmpl w:val="59EC2A06"/>
    <w:lvl w:ilvl="0" w:tplc="FE0C9E38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 w15:restartNumberingAfterBreak="0">
    <w:nsid w:val="08560CB8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C15626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A45FAE"/>
    <w:multiLevelType w:val="multilevel"/>
    <w:tmpl w:val="350C6946"/>
    <w:name w:val="HAJHZE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AB4C3D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603C61"/>
    <w:multiLevelType w:val="multilevel"/>
    <w:tmpl w:val="350C6946"/>
    <w:name w:val="HAJHZ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54C340E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82F6EDE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BE6DC7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3C5173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0B301C"/>
    <w:multiLevelType w:val="hybridMultilevel"/>
    <w:tmpl w:val="D6622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D3504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FC3009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9B4EAC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603065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4B0A8B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6D764FE"/>
    <w:multiLevelType w:val="hybridMultilevel"/>
    <w:tmpl w:val="8C367B4A"/>
    <w:lvl w:ilvl="0" w:tplc="041B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D886C72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7A41058"/>
    <w:multiLevelType w:val="hybridMultilevel"/>
    <w:tmpl w:val="9C2A8EE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156F8"/>
    <w:multiLevelType w:val="multilevel"/>
    <w:tmpl w:val="350C6946"/>
    <w:name w:val="HAJHZE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D185AA5"/>
    <w:multiLevelType w:val="hybridMultilevel"/>
    <w:tmpl w:val="A810DD56"/>
    <w:lvl w:ilvl="0" w:tplc="EF702E46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4D25506C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BA4600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21B2D3A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46865B4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C80B76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180A3C"/>
    <w:multiLevelType w:val="multilevel"/>
    <w:tmpl w:val="0C64C214"/>
    <w:name w:val="Bežný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ADD2773"/>
    <w:multiLevelType w:val="multilevel"/>
    <w:tmpl w:val="350C6946"/>
    <w:name w:val="HAJHZ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06F5C3A"/>
    <w:multiLevelType w:val="multilevel"/>
    <w:tmpl w:val="350C6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44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611A61CF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1F536F7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5B47F03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7D06C5D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8F6002D"/>
    <w:multiLevelType w:val="hybridMultilevel"/>
    <w:tmpl w:val="585088D0"/>
    <w:lvl w:ilvl="0" w:tplc="00FC2B9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3C6F8C"/>
    <w:multiLevelType w:val="hybridMultilevel"/>
    <w:tmpl w:val="E34A197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6C7563"/>
    <w:multiLevelType w:val="hybridMultilevel"/>
    <w:tmpl w:val="B7D28B0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E8B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C4EB3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B8B7B30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E65B67"/>
    <w:multiLevelType w:val="hybridMultilevel"/>
    <w:tmpl w:val="873EE8DC"/>
    <w:lvl w:ilvl="0" w:tplc="D44850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E03F9"/>
    <w:multiLevelType w:val="multilevel"/>
    <w:tmpl w:val="0C64C214"/>
    <w:name w:val="Bežný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C1576E9"/>
    <w:multiLevelType w:val="multilevel"/>
    <w:tmpl w:val="350C6946"/>
    <w:name w:val="HAJHZ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8"/>
  </w:num>
  <w:num w:numId="5">
    <w:abstractNumId w:val="24"/>
  </w:num>
  <w:num w:numId="6">
    <w:abstractNumId w:val="38"/>
  </w:num>
  <w:num w:numId="7">
    <w:abstractNumId w:val="22"/>
  </w:num>
  <w:num w:numId="8">
    <w:abstractNumId w:val="23"/>
  </w:num>
  <w:num w:numId="9">
    <w:abstractNumId w:val="14"/>
  </w:num>
  <w:num w:numId="10">
    <w:abstractNumId w:val="35"/>
  </w:num>
  <w:num w:numId="11">
    <w:abstractNumId w:val="18"/>
  </w:num>
  <w:num w:numId="12">
    <w:abstractNumId w:val="1"/>
  </w:num>
  <w:num w:numId="13">
    <w:abstractNumId w:val="39"/>
  </w:num>
  <w:num w:numId="14">
    <w:abstractNumId w:val="36"/>
  </w:num>
  <w:num w:numId="15">
    <w:abstractNumId w:val="19"/>
  </w:num>
  <w:num w:numId="16">
    <w:abstractNumId w:val="21"/>
  </w:num>
  <w:num w:numId="17">
    <w:abstractNumId w:val="34"/>
  </w:num>
  <w:num w:numId="18">
    <w:abstractNumId w:val="12"/>
  </w:num>
  <w:num w:numId="19">
    <w:abstractNumId w:val="0"/>
  </w:num>
  <w:num w:numId="20">
    <w:abstractNumId w:val="32"/>
  </w:num>
  <w:num w:numId="21">
    <w:abstractNumId w:val="11"/>
  </w:num>
  <w:num w:numId="22">
    <w:abstractNumId w:val="25"/>
  </w:num>
  <w:num w:numId="23">
    <w:abstractNumId w:val="9"/>
  </w:num>
  <w:num w:numId="24">
    <w:abstractNumId w:val="29"/>
  </w:num>
  <w:num w:numId="25">
    <w:abstractNumId w:val="37"/>
  </w:num>
  <w:num w:numId="26">
    <w:abstractNumId w:val="30"/>
  </w:num>
  <w:num w:numId="27">
    <w:abstractNumId w:val="6"/>
  </w:num>
  <w:num w:numId="28">
    <w:abstractNumId w:val="13"/>
  </w:num>
  <w:num w:numId="29">
    <w:abstractNumId w:val="10"/>
  </w:num>
  <w:num w:numId="30">
    <w:abstractNumId w:val="33"/>
  </w:num>
  <w:num w:numId="31">
    <w:abstractNumId w:val="15"/>
  </w:num>
  <w:num w:numId="32">
    <w:abstractNumId w:val="16"/>
  </w:num>
  <w:num w:numId="33">
    <w:abstractNumId w:val="31"/>
  </w:num>
  <w:num w:numId="34">
    <w:abstractNumId w:val="4"/>
  </w:num>
  <w:num w:numId="3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29"/>
    <w:rsid w:val="00013BBF"/>
    <w:rsid w:val="000444AF"/>
    <w:rsid w:val="00053044"/>
    <w:rsid w:val="00057A06"/>
    <w:rsid w:val="00062795"/>
    <w:rsid w:val="00070909"/>
    <w:rsid w:val="0007355F"/>
    <w:rsid w:val="00076B35"/>
    <w:rsid w:val="00080582"/>
    <w:rsid w:val="000848C9"/>
    <w:rsid w:val="000914B1"/>
    <w:rsid w:val="000D36D1"/>
    <w:rsid w:val="000D5408"/>
    <w:rsid w:val="000D73CC"/>
    <w:rsid w:val="000E1E08"/>
    <w:rsid w:val="000E4063"/>
    <w:rsid w:val="000E4277"/>
    <w:rsid w:val="00115240"/>
    <w:rsid w:val="0011766F"/>
    <w:rsid w:val="0013323B"/>
    <w:rsid w:val="00144BF0"/>
    <w:rsid w:val="001532CB"/>
    <w:rsid w:val="00154414"/>
    <w:rsid w:val="001866F2"/>
    <w:rsid w:val="0019653B"/>
    <w:rsid w:val="001A19B0"/>
    <w:rsid w:val="001B2294"/>
    <w:rsid w:val="001B56F2"/>
    <w:rsid w:val="001B7023"/>
    <w:rsid w:val="001C13CC"/>
    <w:rsid w:val="001C210D"/>
    <w:rsid w:val="001D2245"/>
    <w:rsid w:val="001E316F"/>
    <w:rsid w:val="001E7A71"/>
    <w:rsid w:val="001F11A2"/>
    <w:rsid w:val="0020490A"/>
    <w:rsid w:val="00211EC5"/>
    <w:rsid w:val="002123F7"/>
    <w:rsid w:val="002421FC"/>
    <w:rsid w:val="002449DD"/>
    <w:rsid w:val="00256A24"/>
    <w:rsid w:val="002622D5"/>
    <w:rsid w:val="002665B0"/>
    <w:rsid w:val="00276DBE"/>
    <w:rsid w:val="00294F0C"/>
    <w:rsid w:val="002A354D"/>
    <w:rsid w:val="002B3AB7"/>
    <w:rsid w:val="002D2B14"/>
    <w:rsid w:val="002D2EAE"/>
    <w:rsid w:val="002F6A52"/>
    <w:rsid w:val="00305543"/>
    <w:rsid w:val="00316887"/>
    <w:rsid w:val="0031718B"/>
    <w:rsid w:val="003206F8"/>
    <w:rsid w:val="003300BD"/>
    <w:rsid w:val="00330869"/>
    <w:rsid w:val="0033096A"/>
    <w:rsid w:val="0033171A"/>
    <w:rsid w:val="00342E29"/>
    <w:rsid w:val="003473BD"/>
    <w:rsid w:val="003509FB"/>
    <w:rsid w:val="00355263"/>
    <w:rsid w:val="00361105"/>
    <w:rsid w:val="00364412"/>
    <w:rsid w:val="00367615"/>
    <w:rsid w:val="00372699"/>
    <w:rsid w:val="0037531C"/>
    <w:rsid w:val="0037650D"/>
    <w:rsid w:val="00377A76"/>
    <w:rsid w:val="0038787D"/>
    <w:rsid w:val="0039454B"/>
    <w:rsid w:val="003B3002"/>
    <w:rsid w:val="003C7D71"/>
    <w:rsid w:val="003D0E81"/>
    <w:rsid w:val="003D5002"/>
    <w:rsid w:val="003D757E"/>
    <w:rsid w:val="003E26AB"/>
    <w:rsid w:val="003E3081"/>
    <w:rsid w:val="003E682D"/>
    <w:rsid w:val="00402030"/>
    <w:rsid w:val="0040780D"/>
    <w:rsid w:val="004161A1"/>
    <w:rsid w:val="00416B55"/>
    <w:rsid w:val="00420C95"/>
    <w:rsid w:val="004306D4"/>
    <w:rsid w:val="0043594B"/>
    <w:rsid w:val="00462DB3"/>
    <w:rsid w:val="00465646"/>
    <w:rsid w:val="00465D5E"/>
    <w:rsid w:val="00480B95"/>
    <w:rsid w:val="004B72E3"/>
    <w:rsid w:val="004D00F7"/>
    <w:rsid w:val="004D0C08"/>
    <w:rsid w:val="004D0F05"/>
    <w:rsid w:val="004D7DAB"/>
    <w:rsid w:val="004E1AF3"/>
    <w:rsid w:val="00504205"/>
    <w:rsid w:val="00504519"/>
    <w:rsid w:val="0051215C"/>
    <w:rsid w:val="005334B7"/>
    <w:rsid w:val="0054015B"/>
    <w:rsid w:val="00550329"/>
    <w:rsid w:val="005522B0"/>
    <w:rsid w:val="00560734"/>
    <w:rsid w:val="005643FE"/>
    <w:rsid w:val="00573F2E"/>
    <w:rsid w:val="005914A1"/>
    <w:rsid w:val="00594467"/>
    <w:rsid w:val="00596BCF"/>
    <w:rsid w:val="00597D49"/>
    <w:rsid w:val="005A4953"/>
    <w:rsid w:val="005B2F67"/>
    <w:rsid w:val="005B55D5"/>
    <w:rsid w:val="005C29AB"/>
    <w:rsid w:val="005C5BBC"/>
    <w:rsid w:val="005E3821"/>
    <w:rsid w:val="005E556D"/>
    <w:rsid w:val="00606C6A"/>
    <w:rsid w:val="00635B8D"/>
    <w:rsid w:val="006434D7"/>
    <w:rsid w:val="00654950"/>
    <w:rsid w:val="00670E36"/>
    <w:rsid w:val="00676344"/>
    <w:rsid w:val="006822D6"/>
    <w:rsid w:val="006850C7"/>
    <w:rsid w:val="00686C09"/>
    <w:rsid w:val="0068737F"/>
    <w:rsid w:val="00687A18"/>
    <w:rsid w:val="006A1641"/>
    <w:rsid w:val="006A1F2F"/>
    <w:rsid w:val="006B40B1"/>
    <w:rsid w:val="006B4367"/>
    <w:rsid w:val="006B679A"/>
    <w:rsid w:val="006B7BBD"/>
    <w:rsid w:val="006C36CD"/>
    <w:rsid w:val="006C3DF8"/>
    <w:rsid w:val="006D7472"/>
    <w:rsid w:val="006E0D96"/>
    <w:rsid w:val="006E53D0"/>
    <w:rsid w:val="006F3011"/>
    <w:rsid w:val="00700CD4"/>
    <w:rsid w:val="0071076B"/>
    <w:rsid w:val="00715344"/>
    <w:rsid w:val="00733790"/>
    <w:rsid w:val="007439B6"/>
    <w:rsid w:val="00750903"/>
    <w:rsid w:val="00755B12"/>
    <w:rsid w:val="007601E0"/>
    <w:rsid w:val="00767652"/>
    <w:rsid w:val="007748C0"/>
    <w:rsid w:val="0077668D"/>
    <w:rsid w:val="0078375E"/>
    <w:rsid w:val="007E51D9"/>
    <w:rsid w:val="007E68B8"/>
    <w:rsid w:val="007F1B63"/>
    <w:rsid w:val="008128FB"/>
    <w:rsid w:val="00822E36"/>
    <w:rsid w:val="008330E0"/>
    <w:rsid w:val="008548C3"/>
    <w:rsid w:val="008728A6"/>
    <w:rsid w:val="008818B5"/>
    <w:rsid w:val="00883389"/>
    <w:rsid w:val="00885517"/>
    <w:rsid w:val="008A786B"/>
    <w:rsid w:val="008C1421"/>
    <w:rsid w:val="008C2BF4"/>
    <w:rsid w:val="008C532D"/>
    <w:rsid w:val="008D0A2E"/>
    <w:rsid w:val="008D2FBC"/>
    <w:rsid w:val="008D6FC3"/>
    <w:rsid w:val="008E5332"/>
    <w:rsid w:val="008F144B"/>
    <w:rsid w:val="008F76DA"/>
    <w:rsid w:val="008F76EA"/>
    <w:rsid w:val="00911873"/>
    <w:rsid w:val="00926366"/>
    <w:rsid w:val="009326C5"/>
    <w:rsid w:val="00933E76"/>
    <w:rsid w:val="00950056"/>
    <w:rsid w:val="0095656B"/>
    <w:rsid w:val="009666D4"/>
    <w:rsid w:val="009828B2"/>
    <w:rsid w:val="009874A3"/>
    <w:rsid w:val="009B5EE7"/>
    <w:rsid w:val="009B64AB"/>
    <w:rsid w:val="009D11D9"/>
    <w:rsid w:val="009D42E3"/>
    <w:rsid w:val="009D4704"/>
    <w:rsid w:val="009E0F13"/>
    <w:rsid w:val="009E2AB0"/>
    <w:rsid w:val="009E3DE8"/>
    <w:rsid w:val="009E77FB"/>
    <w:rsid w:val="009F0B50"/>
    <w:rsid w:val="009F0BC5"/>
    <w:rsid w:val="009F6A37"/>
    <w:rsid w:val="00A12331"/>
    <w:rsid w:val="00A23015"/>
    <w:rsid w:val="00A56A37"/>
    <w:rsid w:val="00A659BC"/>
    <w:rsid w:val="00A71CD0"/>
    <w:rsid w:val="00A8272E"/>
    <w:rsid w:val="00A83212"/>
    <w:rsid w:val="00A84FDA"/>
    <w:rsid w:val="00A85029"/>
    <w:rsid w:val="00A94B8F"/>
    <w:rsid w:val="00AA11E3"/>
    <w:rsid w:val="00AA32B7"/>
    <w:rsid w:val="00AD2D5F"/>
    <w:rsid w:val="00AD6E16"/>
    <w:rsid w:val="00B05505"/>
    <w:rsid w:val="00B25A02"/>
    <w:rsid w:val="00B3376F"/>
    <w:rsid w:val="00B45729"/>
    <w:rsid w:val="00B52127"/>
    <w:rsid w:val="00B60365"/>
    <w:rsid w:val="00B641ED"/>
    <w:rsid w:val="00B64B57"/>
    <w:rsid w:val="00B76821"/>
    <w:rsid w:val="00B857DC"/>
    <w:rsid w:val="00B8661F"/>
    <w:rsid w:val="00B869DA"/>
    <w:rsid w:val="00BC0AF4"/>
    <w:rsid w:val="00BC4BB0"/>
    <w:rsid w:val="00BD5746"/>
    <w:rsid w:val="00BF6843"/>
    <w:rsid w:val="00C2065A"/>
    <w:rsid w:val="00C21661"/>
    <w:rsid w:val="00C24AE9"/>
    <w:rsid w:val="00C32617"/>
    <w:rsid w:val="00C548D5"/>
    <w:rsid w:val="00C60BEE"/>
    <w:rsid w:val="00C72CDE"/>
    <w:rsid w:val="00C75892"/>
    <w:rsid w:val="00C87833"/>
    <w:rsid w:val="00C9095B"/>
    <w:rsid w:val="00C9570C"/>
    <w:rsid w:val="00CA4284"/>
    <w:rsid w:val="00CA48C2"/>
    <w:rsid w:val="00CC6C7A"/>
    <w:rsid w:val="00CD4672"/>
    <w:rsid w:val="00CD6726"/>
    <w:rsid w:val="00CD6F56"/>
    <w:rsid w:val="00CE5211"/>
    <w:rsid w:val="00CF3D1A"/>
    <w:rsid w:val="00D02E19"/>
    <w:rsid w:val="00D178D3"/>
    <w:rsid w:val="00D374E7"/>
    <w:rsid w:val="00D4290E"/>
    <w:rsid w:val="00D4339F"/>
    <w:rsid w:val="00D60A73"/>
    <w:rsid w:val="00D619F5"/>
    <w:rsid w:val="00D7370D"/>
    <w:rsid w:val="00D808E7"/>
    <w:rsid w:val="00D9043F"/>
    <w:rsid w:val="00DA24B8"/>
    <w:rsid w:val="00DA2AFF"/>
    <w:rsid w:val="00DB136A"/>
    <w:rsid w:val="00DC096A"/>
    <w:rsid w:val="00DC3524"/>
    <w:rsid w:val="00DD1730"/>
    <w:rsid w:val="00DE1027"/>
    <w:rsid w:val="00DF38BD"/>
    <w:rsid w:val="00E02729"/>
    <w:rsid w:val="00E0412F"/>
    <w:rsid w:val="00E27AF6"/>
    <w:rsid w:val="00E35FA9"/>
    <w:rsid w:val="00E41957"/>
    <w:rsid w:val="00E51D5B"/>
    <w:rsid w:val="00E60D73"/>
    <w:rsid w:val="00E64567"/>
    <w:rsid w:val="00E6561E"/>
    <w:rsid w:val="00E701DF"/>
    <w:rsid w:val="00E76FDF"/>
    <w:rsid w:val="00E82254"/>
    <w:rsid w:val="00E93959"/>
    <w:rsid w:val="00EA5A23"/>
    <w:rsid w:val="00EB059B"/>
    <w:rsid w:val="00EB0F6E"/>
    <w:rsid w:val="00EB1EF7"/>
    <w:rsid w:val="00EC2F70"/>
    <w:rsid w:val="00EC434D"/>
    <w:rsid w:val="00ED637D"/>
    <w:rsid w:val="00EF395B"/>
    <w:rsid w:val="00F171EF"/>
    <w:rsid w:val="00F230D9"/>
    <w:rsid w:val="00F35986"/>
    <w:rsid w:val="00F4718F"/>
    <w:rsid w:val="00F60E19"/>
    <w:rsid w:val="00F86AE0"/>
    <w:rsid w:val="00FA43FD"/>
    <w:rsid w:val="00FC64F8"/>
    <w:rsid w:val="00FC6D6C"/>
    <w:rsid w:val="00FD2B90"/>
    <w:rsid w:val="00FF1FA7"/>
    <w:rsid w:val="00FF3080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1D7BF0-A444-4516-BA19-2C8E2B4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490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C2BF4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rsid w:val="008C2BF4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8C2BF4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8C2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9D4704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DC3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C3524"/>
    <w:rPr>
      <w:rFonts w:ascii="Tahoma" w:hAnsi="Tahoma" w:cs="Tahoma"/>
      <w:sz w:val="16"/>
      <w:szCs w:val="16"/>
    </w:rPr>
  </w:style>
  <w:style w:type="paragraph" w:customStyle="1" w:styleId="Import0">
    <w:name w:val="Import 0"/>
    <w:basedOn w:val="Normlny"/>
    <w:rsid w:val="00AA32B7"/>
    <w:pPr>
      <w:widowControl w:val="0"/>
    </w:pPr>
    <w:rPr>
      <w:rFonts w:ascii="Arial" w:hAnsi="Arial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5876-E55D-48E2-8DDC-AEFB508D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MsU RAJEC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tomanova</dc:creator>
  <cp:lastModifiedBy>MICHALCOVÁ Zuzana</cp:lastModifiedBy>
  <cp:revision>11</cp:revision>
  <cp:lastPrinted>2012-12-11T16:05:00Z</cp:lastPrinted>
  <dcterms:created xsi:type="dcterms:W3CDTF">2015-11-03T14:10:00Z</dcterms:created>
  <dcterms:modified xsi:type="dcterms:W3CDTF">2016-11-16T10:53:00Z</dcterms:modified>
</cp:coreProperties>
</file>